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Arial" w:eastAsiaTheme="minorHAnsi" w:hAnsi="Arial" w:cs="Arial"/>
          <w:b w:val="0"/>
          <w:bCs w:val="0"/>
          <w:color w:val="auto"/>
          <w:sz w:val="22"/>
          <w:szCs w:val="22"/>
        </w:rPr>
        <w:id w:val="8626260"/>
        <w:docPartObj>
          <w:docPartGallery w:val="Table of Contents"/>
          <w:docPartUnique/>
        </w:docPartObj>
      </w:sdtPr>
      <w:sdtEndPr/>
      <w:sdtContent>
        <w:p w:rsidR="00037043" w:rsidRPr="00313CFE" w:rsidRDefault="00037043" w:rsidP="00C0428C">
          <w:pPr>
            <w:pStyle w:val="Nagwekspisutreci"/>
            <w:ind w:right="423"/>
            <w:rPr>
              <w:rFonts w:ascii="Arial" w:hAnsi="Arial" w:cs="Arial"/>
              <w:color w:val="auto"/>
            </w:rPr>
          </w:pPr>
          <w:r w:rsidRPr="00313CFE">
            <w:rPr>
              <w:rFonts w:ascii="Arial" w:hAnsi="Arial" w:cs="Arial"/>
              <w:color w:val="auto"/>
            </w:rPr>
            <w:t>SPIS TREŚCI</w:t>
          </w:r>
        </w:p>
        <w:p w:rsidR="0018077F" w:rsidRDefault="00E949BD">
          <w:pPr>
            <w:pStyle w:val="Spistreci1"/>
            <w:rPr>
              <w:rFonts w:asciiTheme="minorHAnsi" w:eastAsiaTheme="minorEastAsia" w:hAnsiTheme="minorHAnsi"/>
              <w:noProof/>
              <w:lang w:eastAsia="pl-PL"/>
            </w:rPr>
          </w:pPr>
          <w:r w:rsidRPr="00313CFE">
            <w:rPr>
              <w:rFonts w:ascii="Arial" w:hAnsi="Arial" w:cs="Arial"/>
            </w:rPr>
            <w:fldChar w:fldCharType="begin"/>
          </w:r>
          <w:r w:rsidR="00037043" w:rsidRPr="00313CFE">
            <w:rPr>
              <w:rFonts w:ascii="Arial" w:hAnsi="Arial" w:cs="Arial"/>
            </w:rPr>
            <w:instrText xml:space="preserve"> TOC \o "1-3" \h \z \u </w:instrText>
          </w:r>
          <w:r w:rsidRPr="00313CFE">
            <w:rPr>
              <w:rFonts w:ascii="Arial" w:hAnsi="Arial" w:cs="Arial"/>
            </w:rPr>
            <w:fldChar w:fldCharType="separate"/>
          </w:r>
          <w:hyperlink w:anchor="_Toc478706786" w:history="1">
            <w:r w:rsidR="0018077F" w:rsidRPr="00A14362">
              <w:rPr>
                <w:rStyle w:val="Hipercze"/>
                <w:rFonts w:ascii="Arial" w:hAnsi="Arial" w:cs="Arial"/>
                <w:noProof/>
              </w:rPr>
              <w:t>1.</w:t>
            </w:r>
            <w:r w:rsidR="0018077F">
              <w:rPr>
                <w:rFonts w:asciiTheme="minorHAnsi" w:eastAsiaTheme="minorEastAsia" w:hAnsiTheme="minorHAnsi"/>
                <w:noProof/>
                <w:lang w:eastAsia="pl-PL"/>
              </w:rPr>
              <w:tab/>
            </w:r>
            <w:r w:rsidR="0018077F" w:rsidRPr="00A14362">
              <w:rPr>
                <w:rStyle w:val="Hipercze"/>
                <w:rFonts w:ascii="Arial" w:hAnsi="Arial" w:cs="Arial"/>
                <w:noProof/>
              </w:rPr>
              <w:t>PODSTAWA OPRACOWANIA</w:t>
            </w:r>
            <w:r w:rsidR="0018077F">
              <w:rPr>
                <w:noProof/>
                <w:webHidden/>
              </w:rPr>
              <w:tab/>
            </w:r>
            <w:r w:rsidR="0018077F">
              <w:rPr>
                <w:noProof/>
                <w:webHidden/>
              </w:rPr>
              <w:fldChar w:fldCharType="begin"/>
            </w:r>
            <w:r w:rsidR="0018077F">
              <w:rPr>
                <w:noProof/>
                <w:webHidden/>
              </w:rPr>
              <w:instrText xml:space="preserve"> PAGEREF _Toc478706786 \h </w:instrText>
            </w:r>
            <w:r w:rsidR="0018077F">
              <w:rPr>
                <w:noProof/>
                <w:webHidden/>
              </w:rPr>
            </w:r>
            <w:r w:rsidR="0018077F">
              <w:rPr>
                <w:noProof/>
                <w:webHidden/>
              </w:rPr>
              <w:fldChar w:fldCharType="separate"/>
            </w:r>
            <w:r w:rsidR="0018077F">
              <w:rPr>
                <w:noProof/>
                <w:webHidden/>
              </w:rPr>
              <w:t>3</w:t>
            </w:r>
            <w:r w:rsidR="0018077F">
              <w:rPr>
                <w:noProof/>
                <w:webHidden/>
              </w:rPr>
              <w:fldChar w:fldCharType="end"/>
            </w:r>
          </w:hyperlink>
        </w:p>
        <w:p w:rsidR="0018077F" w:rsidRDefault="0018077F">
          <w:pPr>
            <w:pStyle w:val="Spistreci1"/>
            <w:rPr>
              <w:rFonts w:asciiTheme="minorHAnsi" w:eastAsiaTheme="minorEastAsia" w:hAnsiTheme="minorHAnsi"/>
              <w:noProof/>
              <w:lang w:eastAsia="pl-PL"/>
            </w:rPr>
          </w:pPr>
          <w:hyperlink w:anchor="_Toc478706787" w:history="1">
            <w:r w:rsidRPr="00A14362">
              <w:rPr>
                <w:rStyle w:val="Hipercze"/>
                <w:rFonts w:ascii="Arial" w:hAnsi="Arial" w:cs="Arial"/>
                <w:noProof/>
              </w:rPr>
              <w:t>2.</w:t>
            </w:r>
            <w:r>
              <w:rPr>
                <w:rFonts w:asciiTheme="minorHAnsi" w:eastAsiaTheme="minorEastAsia" w:hAnsiTheme="minorHAnsi"/>
                <w:noProof/>
                <w:lang w:eastAsia="pl-PL"/>
              </w:rPr>
              <w:tab/>
            </w:r>
            <w:r w:rsidRPr="00A14362">
              <w:rPr>
                <w:rStyle w:val="Hipercze"/>
                <w:rFonts w:ascii="Arial" w:hAnsi="Arial" w:cs="Arial"/>
                <w:noProof/>
              </w:rPr>
              <w:t>PRZEDMIOT PROJEKTU I ZAKRES OPRACOWANIA</w:t>
            </w:r>
            <w:r>
              <w:rPr>
                <w:noProof/>
                <w:webHidden/>
              </w:rPr>
              <w:tab/>
            </w:r>
            <w:r>
              <w:rPr>
                <w:noProof/>
                <w:webHidden/>
              </w:rPr>
              <w:fldChar w:fldCharType="begin"/>
            </w:r>
            <w:r>
              <w:rPr>
                <w:noProof/>
                <w:webHidden/>
              </w:rPr>
              <w:instrText xml:space="preserve"> PAGEREF _Toc478706787 \h </w:instrText>
            </w:r>
            <w:r>
              <w:rPr>
                <w:noProof/>
                <w:webHidden/>
              </w:rPr>
            </w:r>
            <w:r>
              <w:rPr>
                <w:noProof/>
                <w:webHidden/>
              </w:rPr>
              <w:fldChar w:fldCharType="separate"/>
            </w:r>
            <w:r>
              <w:rPr>
                <w:noProof/>
                <w:webHidden/>
              </w:rPr>
              <w:t>3</w:t>
            </w:r>
            <w:r>
              <w:rPr>
                <w:noProof/>
                <w:webHidden/>
              </w:rPr>
              <w:fldChar w:fldCharType="end"/>
            </w:r>
          </w:hyperlink>
        </w:p>
        <w:p w:rsidR="0018077F" w:rsidRDefault="0018077F">
          <w:pPr>
            <w:pStyle w:val="Spistreci1"/>
            <w:rPr>
              <w:rFonts w:asciiTheme="minorHAnsi" w:eastAsiaTheme="minorEastAsia" w:hAnsiTheme="minorHAnsi"/>
              <w:noProof/>
              <w:lang w:eastAsia="pl-PL"/>
            </w:rPr>
          </w:pPr>
          <w:hyperlink w:anchor="_Toc478706788" w:history="1">
            <w:r w:rsidRPr="00A14362">
              <w:rPr>
                <w:rStyle w:val="Hipercze"/>
                <w:rFonts w:ascii="Arial" w:hAnsi="Arial" w:cs="Arial"/>
                <w:noProof/>
              </w:rPr>
              <w:t>3.</w:t>
            </w:r>
            <w:r>
              <w:rPr>
                <w:rFonts w:asciiTheme="minorHAnsi" w:eastAsiaTheme="minorEastAsia" w:hAnsiTheme="minorHAnsi"/>
                <w:noProof/>
                <w:lang w:eastAsia="pl-PL"/>
              </w:rPr>
              <w:tab/>
            </w:r>
            <w:r w:rsidRPr="00A14362">
              <w:rPr>
                <w:rStyle w:val="Hipercze"/>
                <w:rFonts w:ascii="Arial" w:hAnsi="Arial" w:cs="Arial"/>
                <w:noProof/>
              </w:rPr>
              <w:t>SYSTEM SYGNALIZACJI POŻARU</w:t>
            </w:r>
            <w:r>
              <w:rPr>
                <w:noProof/>
                <w:webHidden/>
              </w:rPr>
              <w:tab/>
            </w:r>
            <w:bookmarkStart w:id="0" w:name="_GoBack"/>
            <w:bookmarkEnd w:id="0"/>
            <w:r>
              <w:rPr>
                <w:noProof/>
                <w:webHidden/>
              </w:rPr>
              <w:fldChar w:fldCharType="begin"/>
            </w:r>
            <w:r>
              <w:rPr>
                <w:noProof/>
                <w:webHidden/>
              </w:rPr>
              <w:instrText xml:space="preserve"> PAGEREF _Toc478706788 \h </w:instrText>
            </w:r>
            <w:r>
              <w:rPr>
                <w:noProof/>
                <w:webHidden/>
              </w:rPr>
            </w:r>
            <w:r>
              <w:rPr>
                <w:noProof/>
                <w:webHidden/>
              </w:rPr>
              <w:fldChar w:fldCharType="separate"/>
            </w:r>
            <w:r>
              <w:rPr>
                <w:noProof/>
                <w:webHidden/>
              </w:rPr>
              <w:t>4</w:t>
            </w:r>
            <w:r>
              <w:rPr>
                <w:noProof/>
                <w:webHidden/>
              </w:rPr>
              <w:fldChar w:fldCharType="end"/>
            </w:r>
          </w:hyperlink>
        </w:p>
        <w:p w:rsidR="0018077F" w:rsidRDefault="0018077F">
          <w:pPr>
            <w:pStyle w:val="Spistreci2"/>
            <w:rPr>
              <w:rFonts w:asciiTheme="minorHAnsi" w:eastAsiaTheme="minorEastAsia" w:hAnsiTheme="minorHAnsi"/>
              <w:noProof/>
              <w:lang w:eastAsia="pl-PL"/>
            </w:rPr>
          </w:pPr>
          <w:hyperlink w:anchor="_Toc478706789" w:history="1">
            <w:r w:rsidRPr="00A14362">
              <w:rPr>
                <w:rStyle w:val="Hipercze"/>
                <w:rFonts w:ascii="Arial" w:hAnsi="Arial" w:cs="Arial"/>
                <w:noProof/>
              </w:rPr>
              <w:t>3.1.</w:t>
            </w:r>
            <w:r>
              <w:rPr>
                <w:rFonts w:asciiTheme="minorHAnsi" w:eastAsiaTheme="minorEastAsia" w:hAnsiTheme="minorHAnsi"/>
                <w:noProof/>
                <w:lang w:eastAsia="pl-PL"/>
              </w:rPr>
              <w:tab/>
            </w:r>
            <w:r w:rsidRPr="00A14362">
              <w:rPr>
                <w:rStyle w:val="Hipercze"/>
                <w:rFonts w:ascii="Arial" w:hAnsi="Arial" w:cs="Arial"/>
                <w:noProof/>
              </w:rPr>
              <w:t>Założenia ogólne</w:t>
            </w:r>
            <w:r>
              <w:rPr>
                <w:noProof/>
                <w:webHidden/>
              </w:rPr>
              <w:tab/>
            </w:r>
            <w:r>
              <w:rPr>
                <w:noProof/>
                <w:webHidden/>
              </w:rPr>
              <w:fldChar w:fldCharType="begin"/>
            </w:r>
            <w:r>
              <w:rPr>
                <w:noProof/>
                <w:webHidden/>
              </w:rPr>
              <w:instrText xml:space="preserve"> PAGEREF _Toc478706789 \h </w:instrText>
            </w:r>
            <w:r>
              <w:rPr>
                <w:noProof/>
                <w:webHidden/>
              </w:rPr>
            </w:r>
            <w:r>
              <w:rPr>
                <w:noProof/>
                <w:webHidden/>
              </w:rPr>
              <w:fldChar w:fldCharType="separate"/>
            </w:r>
            <w:r>
              <w:rPr>
                <w:noProof/>
                <w:webHidden/>
              </w:rPr>
              <w:t>4</w:t>
            </w:r>
            <w:r>
              <w:rPr>
                <w:noProof/>
                <w:webHidden/>
              </w:rPr>
              <w:fldChar w:fldCharType="end"/>
            </w:r>
          </w:hyperlink>
        </w:p>
        <w:p w:rsidR="0018077F" w:rsidRDefault="0018077F">
          <w:pPr>
            <w:pStyle w:val="Spistreci2"/>
            <w:rPr>
              <w:rFonts w:asciiTheme="minorHAnsi" w:eastAsiaTheme="minorEastAsia" w:hAnsiTheme="minorHAnsi"/>
              <w:noProof/>
              <w:lang w:eastAsia="pl-PL"/>
            </w:rPr>
          </w:pPr>
          <w:hyperlink w:anchor="_Toc478706790" w:history="1">
            <w:r w:rsidRPr="00A14362">
              <w:rPr>
                <w:rStyle w:val="Hipercze"/>
                <w:rFonts w:ascii="Arial" w:hAnsi="Arial" w:cs="Arial"/>
                <w:noProof/>
              </w:rPr>
              <w:t>3.2.</w:t>
            </w:r>
            <w:r>
              <w:rPr>
                <w:rFonts w:asciiTheme="minorHAnsi" w:eastAsiaTheme="minorEastAsia" w:hAnsiTheme="minorHAnsi"/>
                <w:noProof/>
                <w:lang w:eastAsia="pl-PL"/>
              </w:rPr>
              <w:tab/>
            </w:r>
            <w:r w:rsidRPr="00A14362">
              <w:rPr>
                <w:rStyle w:val="Hipercze"/>
                <w:rFonts w:ascii="Arial" w:hAnsi="Arial" w:cs="Arial"/>
                <w:noProof/>
              </w:rPr>
              <w:t>Założenia szczegółowe</w:t>
            </w:r>
            <w:r>
              <w:rPr>
                <w:noProof/>
                <w:webHidden/>
              </w:rPr>
              <w:tab/>
            </w:r>
            <w:r>
              <w:rPr>
                <w:noProof/>
                <w:webHidden/>
              </w:rPr>
              <w:fldChar w:fldCharType="begin"/>
            </w:r>
            <w:r>
              <w:rPr>
                <w:noProof/>
                <w:webHidden/>
              </w:rPr>
              <w:instrText xml:space="preserve"> PAGEREF _Toc478706790 \h </w:instrText>
            </w:r>
            <w:r>
              <w:rPr>
                <w:noProof/>
                <w:webHidden/>
              </w:rPr>
            </w:r>
            <w:r>
              <w:rPr>
                <w:noProof/>
                <w:webHidden/>
              </w:rPr>
              <w:fldChar w:fldCharType="separate"/>
            </w:r>
            <w:r>
              <w:rPr>
                <w:noProof/>
                <w:webHidden/>
              </w:rPr>
              <w:t>4</w:t>
            </w:r>
            <w:r>
              <w:rPr>
                <w:noProof/>
                <w:webHidden/>
              </w:rPr>
              <w:fldChar w:fldCharType="end"/>
            </w:r>
          </w:hyperlink>
        </w:p>
        <w:p w:rsidR="0018077F" w:rsidRDefault="0018077F">
          <w:pPr>
            <w:pStyle w:val="Spistreci2"/>
            <w:rPr>
              <w:rFonts w:asciiTheme="minorHAnsi" w:eastAsiaTheme="minorEastAsia" w:hAnsiTheme="minorHAnsi"/>
              <w:noProof/>
              <w:lang w:eastAsia="pl-PL"/>
            </w:rPr>
          </w:pPr>
          <w:hyperlink w:anchor="_Toc478706791" w:history="1">
            <w:r w:rsidRPr="00A14362">
              <w:rPr>
                <w:rStyle w:val="Hipercze"/>
                <w:rFonts w:ascii="Arial" w:hAnsi="Arial" w:cs="Arial"/>
                <w:noProof/>
              </w:rPr>
              <w:t>3.3.</w:t>
            </w:r>
            <w:r>
              <w:rPr>
                <w:rFonts w:asciiTheme="minorHAnsi" w:eastAsiaTheme="minorEastAsia" w:hAnsiTheme="minorHAnsi"/>
                <w:noProof/>
                <w:lang w:eastAsia="pl-PL"/>
              </w:rPr>
              <w:tab/>
            </w:r>
            <w:r w:rsidRPr="00A14362">
              <w:rPr>
                <w:rStyle w:val="Hipercze"/>
                <w:rFonts w:ascii="Arial" w:hAnsi="Arial" w:cs="Arial"/>
                <w:noProof/>
              </w:rPr>
              <w:t>Sterowanie i monitorowanie</w:t>
            </w:r>
            <w:r>
              <w:rPr>
                <w:noProof/>
                <w:webHidden/>
              </w:rPr>
              <w:tab/>
            </w:r>
            <w:r>
              <w:rPr>
                <w:noProof/>
                <w:webHidden/>
              </w:rPr>
              <w:fldChar w:fldCharType="begin"/>
            </w:r>
            <w:r>
              <w:rPr>
                <w:noProof/>
                <w:webHidden/>
              </w:rPr>
              <w:instrText xml:space="preserve"> PAGEREF _Toc478706791 \h </w:instrText>
            </w:r>
            <w:r>
              <w:rPr>
                <w:noProof/>
                <w:webHidden/>
              </w:rPr>
            </w:r>
            <w:r>
              <w:rPr>
                <w:noProof/>
                <w:webHidden/>
              </w:rPr>
              <w:fldChar w:fldCharType="separate"/>
            </w:r>
            <w:r>
              <w:rPr>
                <w:noProof/>
                <w:webHidden/>
              </w:rPr>
              <w:t>4</w:t>
            </w:r>
            <w:r>
              <w:rPr>
                <w:noProof/>
                <w:webHidden/>
              </w:rPr>
              <w:fldChar w:fldCharType="end"/>
            </w:r>
          </w:hyperlink>
        </w:p>
        <w:p w:rsidR="0018077F" w:rsidRDefault="0018077F">
          <w:pPr>
            <w:pStyle w:val="Spistreci2"/>
            <w:rPr>
              <w:rFonts w:asciiTheme="minorHAnsi" w:eastAsiaTheme="minorEastAsia" w:hAnsiTheme="minorHAnsi"/>
              <w:noProof/>
              <w:lang w:eastAsia="pl-PL"/>
            </w:rPr>
          </w:pPr>
          <w:hyperlink w:anchor="_Toc478706797" w:history="1">
            <w:r w:rsidRPr="00A14362">
              <w:rPr>
                <w:rStyle w:val="Hipercze"/>
                <w:rFonts w:ascii="Arial" w:hAnsi="Arial" w:cs="Arial"/>
                <w:noProof/>
              </w:rPr>
              <w:t>3.4.</w:t>
            </w:r>
            <w:r>
              <w:rPr>
                <w:rFonts w:asciiTheme="minorHAnsi" w:eastAsiaTheme="minorEastAsia" w:hAnsiTheme="minorHAnsi"/>
                <w:noProof/>
                <w:lang w:eastAsia="pl-PL"/>
              </w:rPr>
              <w:tab/>
            </w:r>
            <w:r w:rsidRPr="00A14362">
              <w:rPr>
                <w:rStyle w:val="Hipercze"/>
                <w:rFonts w:ascii="Arial" w:hAnsi="Arial" w:cs="Arial"/>
                <w:noProof/>
              </w:rPr>
              <w:t>Zasilanie systemu</w:t>
            </w:r>
            <w:r>
              <w:rPr>
                <w:noProof/>
                <w:webHidden/>
              </w:rPr>
              <w:tab/>
            </w:r>
            <w:r>
              <w:rPr>
                <w:noProof/>
                <w:webHidden/>
              </w:rPr>
              <w:fldChar w:fldCharType="begin"/>
            </w:r>
            <w:r>
              <w:rPr>
                <w:noProof/>
                <w:webHidden/>
              </w:rPr>
              <w:instrText xml:space="preserve"> PAGEREF _Toc478706797 \h </w:instrText>
            </w:r>
            <w:r>
              <w:rPr>
                <w:noProof/>
                <w:webHidden/>
              </w:rPr>
            </w:r>
            <w:r>
              <w:rPr>
                <w:noProof/>
                <w:webHidden/>
              </w:rPr>
              <w:fldChar w:fldCharType="separate"/>
            </w:r>
            <w:r>
              <w:rPr>
                <w:noProof/>
                <w:webHidden/>
              </w:rPr>
              <w:t>5</w:t>
            </w:r>
            <w:r>
              <w:rPr>
                <w:noProof/>
                <w:webHidden/>
              </w:rPr>
              <w:fldChar w:fldCharType="end"/>
            </w:r>
          </w:hyperlink>
        </w:p>
        <w:p w:rsidR="0018077F" w:rsidRDefault="0018077F">
          <w:pPr>
            <w:pStyle w:val="Spistreci2"/>
            <w:rPr>
              <w:rFonts w:asciiTheme="minorHAnsi" w:eastAsiaTheme="minorEastAsia" w:hAnsiTheme="minorHAnsi"/>
              <w:noProof/>
              <w:lang w:eastAsia="pl-PL"/>
            </w:rPr>
          </w:pPr>
          <w:hyperlink w:anchor="_Toc478706798" w:history="1">
            <w:r w:rsidRPr="00A14362">
              <w:rPr>
                <w:rStyle w:val="Hipercze"/>
                <w:rFonts w:ascii="Arial" w:hAnsi="Arial" w:cs="Arial"/>
                <w:noProof/>
              </w:rPr>
              <w:t>3.5.</w:t>
            </w:r>
            <w:r>
              <w:rPr>
                <w:rFonts w:asciiTheme="minorHAnsi" w:eastAsiaTheme="minorEastAsia" w:hAnsiTheme="minorHAnsi"/>
                <w:noProof/>
                <w:lang w:eastAsia="pl-PL"/>
              </w:rPr>
              <w:tab/>
            </w:r>
            <w:r w:rsidRPr="00A14362">
              <w:rPr>
                <w:rStyle w:val="Hipercze"/>
                <w:rFonts w:ascii="Arial" w:hAnsi="Arial" w:cs="Arial"/>
                <w:noProof/>
              </w:rPr>
              <w:t>Zasilanie awaryjne systemu</w:t>
            </w:r>
            <w:r>
              <w:rPr>
                <w:noProof/>
                <w:webHidden/>
              </w:rPr>
              <w:tab/>
            </w:r>
            <w:r>
              <w:rPr>
                <w:noProof/>
                <w:webHidden/>
              </w:rPr>
              <w:fldChar w:fldCharType="begin"/>
            </w:r>
            <w:r>
              <w:rPr>
                <w:noProof/>
                <w:webHidden/>
              </w:rPr>
              <w:instrText xml:space="preserve"> PAGEREF _Toc478706798 \h </w:instrText>
            </w:r>
            <w:r>
              <w:rPr>
                <w:noProof/>
                <w:webHidden/>
              </w:rPr>
            </w:r>
            <w:r>
              <w:rPr>
                <w:noProof/>
                <w:webHidden/>
              </w:rPr>
              <w:fldChar w:fldCharType="separate"/>
            </w:r>
            <w:r>
              <w:rPr>
                <w:noProof/>
                <w:webHidden/>
              </w:rPr>
              <w:t>5</w:t>
            </w:r>
            <w:r>
              <w:rPr>
                <w:noProof/>
                <w:webHidden/>
              </w:rPr>
              <w:fldChar w:fldCharType="end"/>
            </w:r>
          </w:hyperlink>
        </w:p>
        <w:p w:rsidR="0018077F" w:rsidRDefault="0018077F">
          <w:pPr>
            <w:pStyle w:val="Spistreci2"/>
            <w:rPr>
              <w:rFonts w:asciiTheme="minorHAnsi" w:eastAsiaTheme="minorEastAsia" w:hAnsiTheme="minorHAnsi"/>
              <w:noProof/>
              <w:lang w:eastAsia="pl-PL"/>
            </w:rPr>
          </w:pPr>
          <w:hyperlink w:anchor="_Toc478706799" w:history="1">
            <w:r w:rsidRPr="00A14362">
              <w:rPr>
                <w:rStyle w:val="Hipercze"/>
                <w:rFonts w:ascii="Arial" w:hAnsi="Arial" w:cs="Arial"/>
                <w:noProof/>
              </w:rPr>
              <w:t>3.6.</w:t>
            </w:r>
            <w:r>
              <w:rPr>
                <w:rFonts w:asciiTheme="minorHAnsi" w:eastAsiaTheme="minorEastAsia" w:hAnsiTheme="minorHAnsi"/>
                <w:noProof/>
                <w:lang w:eastAsia="pl-PL"/>
              </w:rPr>
              <w:tab/>
            </w:r>
            <w:r w:rsidRPr="00A14362">
              <w:rPr>
                <w:rStyle w:val="Hipercze"/>
                <w:rFonts w:ascii="Arial" w:hAnsi="Arial" w:cs="Arial"/>
                <w:noProof/>
              </w:rPr>
              <w:t>Współczynnik obciążenia pętli</w:t>
            </w:r>
            <w:r>
              <w:rPr>
                <w:noProof/>
                <w:webHidden/>
              </w:rPr>
              <w:tab/>
            </w:r>
            <w:r>
              <w:rPr>
                <w:noProof/>
                <w:webHidden/>
              </w:rPr>
              <w:fldChar w:fldCharType="begin"/>
            </w:r>
            <w:r>
              <w:rPr>
                <w:noProof/>
                <w:webHidden/>
              </w:rPr>
              <w:instrText xml:space="preserve"> PAGEREF _Toc478706799 \h </w:instrText>
            </w:r>
            <w:r>
              <w:rPr>
                <w:noProof/>
                <w:webHidden/>
              </w:rPr>
            </w:r>
            <w:r>
              <w:rPr>
                <w:noProof/>
                <w:webHidden/>
              </w:rPr>
              <w:fldChar w:fldCharType="separate"/>
            </w:r>
            <w:r>
              <w:rPr>
                <w:noProof/>
                <w:webHidden/>
              </w:rPr>
              <w:t>6</w:t>
            </w:r>
            <w:r>
              <w:rPr>
                <w:noProof/>
                <w:webHidden/>
              </w:rPr>
              <w:fldChar w:fldCharType="end"/>
            </w:r>
          </w:hyperlink>
        </w:p>
        <w:p w:rsidR="0018077F" w:rsidRDefault="0018077F">
          <w:pPr>
            <w:pStyle w:val="Spistreci2"/>
            <w:rPr>
              <w:rFonts w:asciiTheme="minorHAnsi" w:eastAsiaTheme="minorEastAsia" w:hAnsiTheme="minorHAnsi"/>
              <w:noProof/>
              <w:lang w:eastAsia="pl-PL"/>
            </w:rPr>
          </w:pPr>
          <w:hyperlink w:anchor="_Toc478706800" w:history="1">
            <w:r w:rsidRPr="00A14362">
              <w:rPr>
                <w:rStyle w:val="Hipercze"/>
                <w:rFonts w:ascii="Arial" w:hAnsi="Arial" w:cs="Arial"/>
                <w:noProof/>
              </w:rPr>
              <w:t>3.7.</w:t>
            </w:r>
            <w:r>
              <w:rPr>
                <w:rFonts w:asciiTheme="minorHAnsi" w:eastAsiaTheme="minorEastAsia" w:hAnsiTheme="minorHAnsi"/>
                <w:noProof/>
                <w:lang w:eastAsia="pl-PL"/>
              </w:rPr>
              <w:tab/>
            </w:r>
            <w:r w:rsidRPr="00A14362">
              <w:rPr>
                <w:rStyle w:val="Hipercze"/>
                <w:rFonts w:ascii="Arial" w:hAnsi="Arial" w:cs="Arial"/>
                <w:noProof/>
              </w:rPr>
              <w:t>Dobór zasilaczy pożarowych</w:t>
            </w:r>
            <w:r>
              <w:rPr>
                <w:noProof/>
                <w:webHidden/>
              </w:rPr>
              <w:tab/>
            </w:r>
            <w:r>
              <w:rPr>
                <w:noProof/>
                <w:webHidden/>
              </w:rPr>
              <w:fldChar w:fldCharType="begin"/>
            </w:r>
            <w:r>
              <w:rPr>
                <w:noProof/>
                <w:webHidden/>
              </w:rPr>
              <w:instrText xml:space="preserve"> PAGEREF _Toc478706800 \h </w:instrText>
            </w:r>
            <w:r>
              <w:rPr>
                <w:noProof/>
                <w:webHidden/>
              </w:rPr>
            </w:r>
            <w:r>
              <w:rPr>
                <w:noProof/>
                <w:webHidden/>
              </w:rPr>
              <w:fldChar w:fldCharType="separate"/>
            </w:r>
            <w:r>
              <w:rPr>
                <w:noProof/>
                <w:webHidden/>
              </w:rPr>
              <w:t>6</w:t>
            </w:r>
            <w:r>
              <w:rPr>
                <w:noProof/>
                <w:webHidden/>
              </w:rPr>
              <w:fldChar w:fldCharType="end"/>
            </w:r>
          </w:hyperlink>
        </w:p>
        <w:p w:rsidR="0018077F" w:rsidRDefault="0018077F">
          <w:pPr>
            <w:pStyle w:val="Spistreci2"/>
            <w:rPr>
              <w:rFonts w:asciiTheme="minorHAnsi" w:eastAsiaTheme="minorEastAsia" w:hAnsiTheme="minorHAnsi"/>
              <w:noProof/>
              <w:lang w:eastAsia="pl-PL"/>
            </w:rPr>
          </w:pPr>
          <w:hyperlink w:anchor="_Toc478706801" w:history="1">
            <w:r w:rsidRPr="00A14362">
              <w:rPr>
                <w:rStyle w:val="Hipercze"/>
                <w:rFonts w:ascii="Arial" w:hAnsi="Arial" w:cs="Arial"/>
                <w:noProof/>
              </w:rPr>
              <w:t>3.8.</w:t>
            </w:r>
            <w:r>
              <w:rPr>
                <w:rFonts w:asciiTheme="minorHAnsi" w:eastAsiaTheme="minorEastAsia" w:hAnsiTheme="minorHAnsi"/>
                <w:noProof/>
                <w:lang w:eastAsia="pl-PL"/>
              </w:rPr>
              <w:tab/>
            </w:r>
            <w:r w:rsidRPr="00A14362">
              <w:rPr>
                <w:rStyle w:val="Hipercze"/>
                <w:rFonts w:ascii="Arial" w:hAnsi="Arial" w:cs="Arial"/>
                <w:noProof/>
              </w:rPr>
              <w:t>Projektowanie linii dozorowych</w:t>
            </w:r>
            <w:r>
              <w:rPr>
                <w:noProof/>
                <w:webHidden/>
              </w:rPr>
              <w:tab/>
            </w:r>
            <w:r>
              <w:rPr>
                <w:noProof/>
                <w:webHidden/>
              </w:rPr>
              <w:fldChar w:fldCharType="begin"/>
            </w:r>
            <w:r>
              <w:rPr>
                <w:noProof/>
                <w:webHidden/>
              </w:rPr>
              <w:instrText xml:space="preserve"> PAGEREF _Toc478706801 \h </w:instrText>
            </w:r>
            <w:r>
              <w:rPr>
                <w:noProof/>
                <w:webHidden/>
              </w:rPr>
            </w:r>
            <w:r>
              <w:rPr>
                <w:noProof/>
                <w:webHidden/>
              </w:rPr>
              <w:fldChar w:fldCharType="separate"/>
            </w:r>
            <w:r>
              <w:rPr>
                <w:noProof/>
                <w:webHidden/>
              </w:rPr>
              <w:t>6</w:t>
            </w:r>
            <w:r>
              <w:rPr>
                <w:noProof/>
                <w:webHidden/>
              </w:rPr>
              <w:fldChar w:fldCharType="end"/>
            </w:r>
          </w:hyperlink>
        </w:p>
        <w:p w:rsidR="0018077F" w:rsidRDefault="0018077F">
          <w:pPr>
            <w:pStyle w:val="Spistreci2"/>
            <w:rPr>
              <w:rFonts w:asciiTheme="minorHAnsi" w:eastAsiaTheme="minorEastAsia" w:hAnsiTheme="minorHAnsi"/>
              <w:noProof/>
              <w:lang w:eastAsia="pl-PL"/>
            </w:rPr>
          </w:pPr>
          <w:hyperlink w:anchor="_Toc478706802" w:history="1">
            <w:r w:rsidRPr="00A14362">
              <w:rPr>
                <w:rStyle w:val="Hipercze"/>
                <w:rFonts w:ascii="Arial" w:hAnsi="Arial" w:cs="Arial"/>
                <w:noProof/>
              </w:rPr>
              <w:t>3.9.</w:t>
            </w:r>
            <w:r>
              <w:rPr>
                <w:rFonts w:asciiTheme="minorHAnsi" w:eastAsiaTheme="minorEastAsia" w:hAnsiTheme="minorHAnsi"/>
                <w:noProof/>
                <w:lang w:eastAsia="pl-PL"/>
              </w:rPr>
              <w:tab/>
            </w:r>
            <w:r w:rsidRPr="00A14362">
              <w:rPr>
                <w:rStyle w:val="Hipercze"/>
                <w:rFonts w:ascii="Arial" w:hAnsi="Arial" w:cs="Arial"/>
                <w:noProof/>
              </w:rPr>
              <w:t>Okablowanie</w:t>
            </w:r>
            <w:r>
              <w:rPr>
                <w:noProof/>
                <w:webHidden/>
              </w:rPr>
              <w:tab/>
            </w:r>
            <w:r>
              <w:rPr>
                <w:noProof/>
                <w:webHidden/>
              </w:rPr>
              <w:fldChar w:fldCharType="begin"/>
            </w:r>
            <w:r>
              <w:rPr>
                <w:noProof/>
                <w:webHidden/>
              </w:rPr>
              <w:instrText xml:space="preserve"> PAGEREF _Toc478706802 \h </w:instrText>
            </w:r>
            <w:r>
              <w:rPr>
                <w:noProof/>
                <w:webHidden/>
              </w:rPr>
            </w:r>
            <w:r>
              <w:rPr>
                <w:noProof/>
                <w:webHidden/>
              </w:rPr>
              <w:fldChar w:fldCharType="separate"/>
            </w:r>
            <w:r>
              <w:rPr>
                <w:noProof/>
                <w:webHidden/>
              </w:rPr>
              <w:t>7</w:t>
            </w:r>
            <w:r>
              <w:rPr>
                <w:noProof/>
                <w:webHidden/>
              </w:rPr>
              <w:fldChar w:fldCharType="end"/>
            </w:r>
          </w:hyperlink>
        </w:p>
        <w:p w:rsidR="0018077F" w:rsidRDefault="0018077F">
          <w:pPr>
            <w:pStyle w:val="Spistreci2"/>
            <w:rPr>
              <w:rFonts w:asciiTheme="minorHAnsi" w:eastAsiaTheme="minorEastAsia" w:hAnsiTheme="minorHAnsi"/>
              <w:noProof/>
              <w:lang w:eastAsia="pl-PL"/>
            </w:rPr>
          </w:pPr>
          <w:hyperlink w:anchor="_Toc478706803" w:history="1">
            <w:r w:rsidRPr="00A14362">
              <w:rPr>
                <w:rStyle w:val="Hipercze"/>
                <w:rFonts w:ascii="Arial" w:hAnsi="Arial" w:cs="Arial"/>
                <w:noProof/>
              </w:rPr>
              <w:t>3.10.</w:t>
            </w:r>
            <w:r>
              <w:rPr>
                <w:rFonts w:asciiTheme="minorHAnsi" w:eastAsiaTheme="minorEastAsia" w:hAnsiTheme="minorHAnsi"/>
                <w:noProof/>
                <w:lang w:eastAsia="pl-PL"/>
              </w:rPr>
              <w:tab/>
            </w:r>
            <w:r w:rsidRPr="00A14362">
              <w:rPr>
                <w:rStyle w:val="Hipercze"/>
                <w:rFonts w:ascii="Arial" w:hAnsi="Arial" w:cs="Arial"/>
                <w:noProof/>
              </w:rPr>
              <w:t>Montaż urządzeń</w:t>
            </w:r>
            <w:r>
              <w:rPr>
                <w:noProof/>
                <w:webHidden/>
              </w:rPr>
              <w:tab/>
            </w:r>
            <w:r>
              <w:rPr>
                <w:noProof/>
                <w:webHidden/>
              </w:rPr>
              <w:fldChar w:fldCharType="begin"/>
            </w:r>
            <w:r>
              <w:rPr>
                <w:noProof/>
                <w:webHidden/>
              </w:rPr>
              <w:instrText xml:space="preserve"> PAGEREF _Toc478706803 \h </w:instrText>
            </w:r>
            <w:r>
              <w:rPr>
                <w:noProof/>
                <w:webHidden/>
              </w:rPr>
            </w:r>
            <w:r>
              <w:rPr>
                <w:noProof/>
                <w:webHidden/>
              </w:rPr>
              <w:fldChar w:fldCharType="separate"/>
            </w:r>
            <w:r>
              <w:rPr>
                <w:noProof/>
                <w:webHidden/>
              </w:rPr>
              <w:t>8</w:t>
            </w:r>
            <w:r>
              <w:rPr>
                <w:noProof/>
                <w:webHidden/>
              </w:rPr>
              <w:fldChar w:fldCharType="end"/>
            </w:r>
          </w:hyperlink>
        </w:p>
        <w:p w:rsidR="0018077F" w:rsidRDefault="0018077F">
          <w:pPr>
            <w:pStyle w:val="Spistreci2"/>
            <w:rPr>
              <w:rFonts w:asciiTheme="minorHAnsi" w:eastAsiaTheme="minorEastAsia" w:hAnsiTheme="minorHAnsi"/>
              <w:noProof/>
              <w:lang w:eastAsia="pl-PL"/>
            </w:rPr>
          </w:pPr>
          <w:hyperlink w:anchor="_Toc478706804" w:history="1">
            <w:r w:rsidRPr="00A14362">
              <w:rPr>
                <w:rStyle w:val="Hipercze"/>
                <w:rFonts w:ascii="Arial" w:hAnsi="Arial" w:cs="Arial"/>
                <w:noProof/>
              </w:rPr>
              <w:t>3.11.</w:t>
            </w:r>
            <w:r>
              <w:rPr>
                <w:rFonts w:asciiTheme="minorHAnsi" w:eastAsiaTheme="minorEastAsia" w:hAnsiTheme="minorHAnsi"/>
                <w:noProof/>
                <w:lang w:eastAsia="pl-PL"/>
              </w:rPr>
              <w:tab/>
            </w:r>
            <w:r w:rsidRPr="00A14362">
              <w:rPr>
                <w:rStyle w:val="Hipercze"/>
                <w:rFonts w:ascii="Arial" w:hAnsi="Arial" w:cs="Arial"/>
                <w:noProof/>
              </w:rPr>
              <w:t>Działanie systemu</w:t>
            </w:r>
            <w:r>
              <w:rPr>
                <w:noProof/>
                <w:webHidden/>
              </w:rPr>
              <w:tab/>
            </w:r>
            <w:r>
              <w:rPr>
                <w:noProof/>
                <w:webHidden/>
              </w:rPr>
              <w:fldChar w:fldCharType="begin"/>
            </w:r>
            <w:r>
              <w:rPr>
                <w:noProof/>
                <w:webHidden/>
              </w:rPr>
              <w:instrText xml:space="preserve"> PAGEREF _Toc478706804 \h </w:instrText>
            </w:r>
            <w:r>
              <w:rPr>
                <w:noProof/>
                <w:webHidden/>
              </w:rPr>
            </w:r>
            <w:r>
              <w:rPr>
                <w:noProof/>
                <w:webHidden/>
              </w:rPr>
              <w:fldChar w:fldCharType="separate"/>
            </w:r>
            <w:r>
              <w:rPr>
                <w:noProof/>
                <w:webHidden/>
              </w:rPr>
              <w:t>9</w:t>
            </w:r>
            <w:r>
              <w:rPr>
                <w:noProof/>
                <w:webHidden/>
              </w:rPr>
              <w:fldChar w:fldCharType="end"/>
            </w:r>
          </w:hyperlink>
        </w:p>
        <w:p w:rsidR="0018077F" w:rsidRDefault="0018077F">
          <w:pPr>
            <w:pStyle w:val="Spistreci2"/>
            <w:rPr>
              <w:rFonts w:asciiTheme="minorHAnsi" w:eastAsiaTheme="minorEastAsia" w:hAnsiTheme="minorHAnsi"/>
              <w:noProof/>
              <w:lang w:eastAsia="pl-PL"/>
            </w:rPr>
          </w:pPr>
          <w:hyperlink w:anchor="_Toc478706805" w:history="1">
            <w:r w:rsidRPr="00A14362">
              <w:rPr>
                <w:rStyle w:val="Hipercze"/>
                <w:rFonts w:ascii="Arial" w:hAnsi="Arial" w:cs="Arial"/>
                <w:noProof/>
              </w:rPr>
              <w:t>3.12.</w:t>
            </w:r>
            <w:r>
              <w:rPr>
                <w:rFonts w:asciiTheme="minorHAnsi" w:eastAsiaTheme="minorEastAsia" w:hAnsiTheme="minorHAnsi"/>
                <w:noProof/>
                <w:lang w:eastAsia="pl-PL"/>
              </w:rPr>
              <w:tab/>
            </w:r>
            <w:r w:rsidRPr="00A14362">
              <w:rPr>
                <w:rStyle w:val="Hipercze"/>
                <w:rFonts w:ascii="Arial" w:hAnsi="Arial" w:cs="Arial"/>
                <w:noProof/>
              </w:rPr>
              <w:t>Wytyczne dla innych branż</w:t>
            </w:r>
            <w:r>
              <w:rPr>
                <w:noProof/>
                <w:webHidden/>
              </w:rPr>
              <w:tab/>
            </w:r>
            <w:r>
              <w:rPr>
                <w:noProof/>
                <w:webHidden/>
              </w:rPr>
              <w:fldChar w:fldCharType="begin"/>
            </w:r>
            <w:r>
              <w:rPr>
                <w:noProof/>
                <w:webHidden/>
              </w:rPr>
              <w:instrText xml:space="preserve"> PAGEREF _Toc478706805 \h </w:instrText>
            </w:r>
            <w:r>
              <w:rPr>
                <w:noProof/>
                <w:webHidden/>
              </w:rPr>
            </w:r>
            <w:r>
              <w:rPr>
                <w:noProof/>
                <w:webHidden/>
              </w:rPr>
              <w:fldChar w:fldCharType="separate"/>
            </w:r>
            <w:r>
              <w:rPr>
                <w:noProof/>
                <w:webHidden/>
              </w:rPr>
              <w:t>9</w:t>
            </w:r>
            <w:r>
              <w:rPr>
                <w:noProof/>
                <w:webHidden/>
              </w:rPr>
              <w:fldChar w:fldCharType="end"/>
            </w:r>
          </w:hyperlink>
        </w:p>
        <w:p w:rsidR="0018077F" w:rsidRDefault="0018077F">
          <w:pPr>
            <w:pStyle w:val="Spistreci2"/>
            <w:rPr>
              <w:rFonts w:asciiTheme="minorHAnsi" w:eastAsiaTheme="minorEastAsia" w:hAnsiTheme="minorHAnsi"/>
              <w:noProof/>
              <w:lang w:eastAsia="pl-PL"/>
            </w:rPr>
          </w:pPr>
          <w:hyperlink w:anchor="_Toc478706806" w:history="1">
            <w:r w:rsidRPr="00A14362">
              <w:rPr>
                <w:rStyle w:val="Hipercze"/>
                <w:rFonts w:ascii="Arial" w:hAnsi="Arial" w:cs="Arial"/>
                <w:noProof/>
              </w:rPr>
              <w:t>3.13.</w:t>
            </w:r>
            <w:r>
              <w:rPr>
                <w:rFonts w:asciiTheme="minorHAnsi" w:eastAsiaTheme="minorEastAsia" w:hAnsiTheme="minorHAnsi"/>
                <w:noProof/>
                <w:lang w:eastAsia="pl-PL"/>
              </w:rPr>
              <w:tab/>
            </w:r>
            <w:r w:rsidRPr="00A14362">
              <w:rPr>
                <w:rStyle w:val="Hipercze"/>
                <w:rFonts w:ascii="Arial" w:hAnsi="Arial" w:cs="Arial"/>
                <w:noProof/>
              </w:rPr>
              <w:t>Zalecenia dla wykonawcy</w:t>
            </w:r>
            <w:r>
              <w:rPr>
                <w:noProof/>
                <w:webHidden/>
              </w:rPr>
              <w:tab/>
            </w:r>
            <w:r>
              <w:rPr>
                <w:noProof/>
                <w:webHidden/>
              </w:rPr>
              <w:fldChar w:fldCharType="begin"/>
            </w:r>
            <w:r>
              <w:rPr>
                <w:noProof/>
                <w:webHidden/>
              </w:rPr>
              <w:instrText xml:space="preserve"> PAGEREF _Toc478706806 \h </w:instrText>
            </w:r>
            <w:r>
              <w:rPr>
                <w:noProof/>
                <w:webHidden/>
              </w:rPr>
            </w:r>
            <w:r>
              <w:rPr>
                <w:noProof/>
                <w:webHidden/>
              </w:rPr>
              <w:fldChar w:fldCharType="separate"/>
            </w:r>
            <w:r>
              <w:rPr>
                <w:noProof/>
                <w:webHidden/>
              </w:rPr>
              <w:t>9</w:t>
            </w:r>
            <w:r>
              <w:rPr>
                <w:noProof/>
                <w:webHidden/>
              </w:rPr>
              <w:fldChar w:fldCharType="end"/>
            </w:r>
          </w:hyperlink>
        </w:p>
        <w:p w:rsidR="0018077F" w:rsidRDefault="0018077F">
          <w:pPr>
            <w:pStyle w:val="Spistreci2"/>
            <w:rPr>
              <w:rFonts w:asciiTheme="minorHAnsi" w:eastAsiaTheme="minorEastAsia" w:hAnsiTheme="minorHAnsi"/>
              <w:noProof/>
              <w:lang w:eastAsia="pl-PL"/>
            </w:rPr>
          </w:pPr>
          <w:hyperlink w:anchor="_Toc478706807" w:history="1">
            <w:r w:rsidRPr="00A14362">
              <w:rPr>
                <w:rStyle w:val="Hipercze"/>
                <w:rFonts w:ascii="Arial" w:hAnsi="Arial" w:cs="Arial"/>
                <w:noProof/>
              </w:rPr>
              <w:t>3.14.</w:t>
            </w:r>
            <w:r>
              <w:rPr>
                <w:rFonts w:asciiTheme="minorHAnsi" w:eastAsiaTheme="minorEastAsia" w:hAnsiTheme="minorHAnsi"/>
                <w:noProof/>
                <w:lang w:eastAsia="pl-PL"/>
              </w:rPr>
              <w:tab/>
            </w:r>
            <w:r w:rsidRPr="00A14362">
              <w:rPr>
                <w:rStyle w:val="Hipercze"/>
                <w:rFonts w:ascii="Arial" w:hAnsi="Arial" w:cs="Arial"/>
                <w:noProof/>
              </w:rPr>
              <w:t>Zalecenia dla Inwestora i Użytkowników instlacji</w:t>
            </w:r>
            <w:r>
              <w:rPr>
                <w:noProof/>
                <w:webHidden/>
              </w:rPr>
              <w:tab/>
            </w:r>
            <w:r>
              <w:rPr>
                <w:noProof/>
                <w:webHidden/>
              </w:rPr>
              <w:fldChar w:fldCharType="begin"/>
            </w:r>
            <w:r>
              <w:rPr>
                <w:noProof/>
                <w:webHidden/>
              </w:rPr>
              <w:instrText xml:space="preserve"> PAGEREF _Toc478706807 \h </w:instrText>
            </w:r>
            <w:r>
              <w:rPr>
                <w:noProof/>
                <w:webHidden/>
              </w:rPr>
            </w:r>
            <w:r>
              <w:rPr>
                <w:noProof/>
                <w:webHidden/>
              </w:rPr>
              <w:fldChar w:fldCharType="separate"/>
            </w:r>
            <w:r>
              <w:rPr>
                <w:noProof/>
                <w:webHidden/>
              </w:rPr>
              <w:t>10</w:t>
            </w:r>
            <w:r>
              <w:rPr>
                <w:noProof/>
                <w:webHidden/>
              </w:rPr>
              <w:fldChar w:fldCharType="end"/>
            </w:r>
          </w:hyperlink>
        </w:p>
        <w:p w:rsidR="0018077F" w:rsidRDefault="0018077F">
          <w:pPr>
            <w:pStyle w:val="Spistreci2"/>
            <w:rPr>
              <w:rFonts w:asciiTheme="minorHAnsi" w:eastAsiaTheme="minorEastAsia" w:hAnsiTheme="minorHAnsi"/>
              <w:noProof/>
              <w:lang w:eastAsia="pl-PL"/>
            </w:rPr>
          </w:pPr>
          <w:hyperlink w:anchor="_Toc478706808" w:history="1">
            <w:r w:rsidRPr="00A14362">
              <w:rPr>
                <w:rStyle w:val="Hipercze"/>
                <w:rFonts w:ascii="Arial" w:hAnsi="Arial" w:cs="Arial"/>
                <w:noProof/>
              </w:rPr>
              <w:t>3.15.</w:t>
            </w:r>
            <w:r>
              <w:rPr>
                <w:rFonts w:asciiTheme="minorHAnsi" w:eastAsiaTheme="minorEastAsia" w:hAnsiTheme="minorHAnsi"/>
                <w:noProof/>
                <w:lang w:eastAsia="pl-PL"/>
              </w:rPr>
              <w:tab/>
            </w:r>
            <w:r w:rsidRPr="00A14362">
              <w:rPr>
                <w:rStyle w:val="Hipercze"/>
                <w:rFonts w:ascii="Arial" w:hAnsi="Arial" w:cs="Arial"/>
                <w:noProof/>
              </w:rPr>
              <w:t>Konserwacja</w:t>
            </w:r>
            <w:r>
              <w:rPr>
                <w:noProof/>
                <w:webHidden/>
              </w:rPr>
              <w:tab/>
            </w:r>
            <w:r>
              <w:rPr>
                <w:noProof/>
                <w:webHidden/>
              </w:rPr>
              <w:fldChar w:fldCharType="begin"/>
            </w:r>
            <w:r>
              <w:rPr>
                <w:noProof/>
                <w:webHidden/>
              </w:rPr>
              <w:instrText xml:space="preserve"> PAGEREF _Toc478706808 \h </w:instrText>
            </w:r>
            <w:r>
              <w:rPr>
                <w:noProof/>
                <w:webHidden/>
              </w:rPr>
            </w:r>
            <w:r>
              <w:rPr>
                <w:noProof/>
                <w:webHidden/>
              </w:rPr>
              <w:fldChar w:fldCharType="separate"/>
            </w:r>
            <w:r>
              <w:rPr>
                <w:noProof/>
                <w:webHidden/>
              </w:rPr>
              <w:t>10</w:t>
            </w:r>
            <w:r>
              <w:rPr>
                <w:noProof/>
                <w:webHidden/>
              </w:rPr>
              <w:fldChar w:fldCharType="end"/>
            </w:r>
          </w:hyperlink>
        </w:p>
        <w:p w:rsidR="0018077F" w:rsidRDefault="0018077F">
          <w:pPr>
            <w:pStyle w:val="Spistreci2"/>
            <w:rPr>
              <w:rFonts w:asciiTheme="minorHAnsi" w:eastAsiaTheme="minorEastAsia" w:hAnsiTheme="minorHAnsi"/>
              <w:noProof/>
              <w:lang w:eastAsia="pl-PL"/>
            </w:rPr>
          </w:pPr>
          <w:hyperlink w:anchor="_Toc478706809" w:history="1">
            <w:r w:rsidRPr="00A14362">
              <w:rPr>
                <w:rStyle w:val="Hipercze"/>
                <w:rFonts w:ascii="Arial" w:hAnsi="Arial" w:cs="Arial"/>
                <w:noProof/>
              </w:rPr>
              <w:t>3.16.</w:t>
            </w:r>
            <w:r>
              <w:rPr>
                <w:rFonts w:asciiTheme="minorHAnsi" w:eastAsiaTheme="minorEastAsia" w:hAnsiTheme="minorHAnsi"/>
                <w:noProof/>
                <w:lang w:eastAsia="pl-PL"/>
              </w:rPr>
              <w:tab/>
            </w:r>
            <w:r w:rsidRPr="00A14362">
              <w:rPr>
                <w:rStyle w:val="Hipercze"/>
                <w:rFonts w:ascii="Arial" w:hAnsi="Arial" w:cs="Arial"/>
                <w:noProof/>
              </w:rPr>
              <w:t>Uwagi końcowe</w:t>
            </w:r>
            <w:r>
              <w:rPr>
                <w:noProof/>
                <w:webHidden/>
              </w:rPr>
              <w:tab/>
            </w:r>
            <w:r>
              <w:rPr>
                <w:noProof/>
                <w:webHidden/>
              </w:rPr>
              <w:fldChar w:fldCharType="begin"/>
            </w:r>
            <w:r>
              <w:rPr>
                <w:noProof/>
                <w:webHidden/>
              </w:rPr>
              <w:instrText xml:space="preserve"> PAGEREF _Toc478706809 \h </w:instrText>
            </w:r>
            <w:r>
              <w:rPr>
                <w:noProof/>
                <w:webHidden/>
              </w:rPr>
            </w:r>
            <w:r>
              <w:rPr>
                <w:noProof/>
                <w:webHidden/>
              </w:rPr>
              <w:fldChar w:fldCharType="separate"/>
            </w:r>
            <w:r>
              <w:rPr>
                <w:noProof/>
                <w:webHidden/>
              </w:rPr>
              <w:t>11</w:t>
            </w:r>
            <w:r>
              <w:rPr>
                <w:noProof/>
                <w:webHidden/>
              </w:rPr>
              <w:fldChar w:fldCharType="end"/>
            </w:r>
          </w:hyperlink>
        </w:p>
        <w:p w:rsidR="0018077F" w:rsidRDefault="0018077F">
          <w:pPr>
            <w:pStyle w:val="Spistreci1"/>
            <w:rPr>
              <w:rFonts w:asciiTheme="minorHAnsi" w:eastAsiaTheme="minorEastAsia" w:hAnsiTheme="minorHAnsi"/>
              <w:noProof/>
              <w:lang w:eastAsia="pl-PL"/>
            </w:rPr>
          </w:pPr>
          <w:hyperlink w:anchor="_Toc478706810" w:history="1">
            <w:r w:rsidRPr="00A14362">
              <w:rPr>
                <w:rStyle w:val="Hipercze"/>
                <w:rFonts w:ascii="Arial" w:hAnsi="Arial" w:cs="Arial"/>
                <w:noProof/>
              </w:rPr>
              <w:t>4.</w:t>
            </w:r>
            <w:r>
              <w:rPr>
                <w:rFonts w:asciiTheme="minorHAnsi" w:eastAsiaTheme="minorEastAsia" w:hAnsiTheme="minorHAnsi"/>
                <w:noProof/>
                <w:lang w:eastAsia="pl-PL"/>
              </w:rPr>
              <w:tab/>
            </w:r>
            <w:r w:rsidRPr="00A14362">
              <w:rPr>
                <w:rStyle w:val="Hipercze"/>
                <w:rFonts w:ascii="Arial" w:hAnsi="Arial" w:cs="Arial"/>
                <w:noProof/>
              </w:rPr>
              <w:t>OKABLOWANIE STRUKTURALNE</w:t>
            </w:r>
            <w:r>
              <w:rPr>
                <w:noProof/>
                <w:webHidden/>
              </w:rPr>
              <w:tab/>
            </w:r>
            <w:r>
              <w:rPr>
                <w:noProof/>
                <w:webHidden/>
              </w:rPr>
              <w:fldChar w:fldCharType="begin"/>
            </w:r>
            <w:r>
              <w:rPr>
                <w:noProof/>
                <w:webHidden/>
              </w:rPr>
              <w:instrText xml:space="preserve"> PAGEREF _Toc478706810 \h </w:instrText>
            </w:r>
            <w:r>
              <w:rPr>
                <w:noProof/>
                <w:webHidden/>
              </w:rPr>
            </w:r>
            <w:r>
              <w:rPr>
                <w:noProof/>
                <w:webHidden/>
              </w:rPr>
              <w:fldChar w:fldCharType="separate"/>
            </w:r>
            <w:r>
              <w:rPr>
                <w:noProof/>
                <w:webHidden/>
              </w:rPr>
              <w:t>12</w:t>
            </w:r>
            <w:r>
              <w:rPr>
                <w:noProof/>
                <w:webHidden/>
              </w:rPr>
              <w:fldChar w:fldCharType="end"/>
            </w:r>
          </w:hyperlink>
        </w:p>
        <w:p w:rsidR="0018077F" w:rsidRDefault="0018077F">
          <w:pPr>
            <w:pStyle w:val="Spistreci2"/>
            <w:rPr>
              <w:rFonts w:asciiTheme="minorHAnsi" w:eastAsiaTheme="minorEastAsia" w:hAnsiTheme="minorHAnsi"/>
              <w:noProof/>
              <w:lang w:eastAsia="pl-PL"/>
            </w:rPr>
          </w:pPr>
          <w:hyperlink w:anchor="_Toc478706811" w:history="1">
            <w:r w:rsidRPr="00A14362">
              <w:rPr>
                <w:rStyle w:val="Hipercze"/>
                <w:rFonts w:ascii="Arial" w:hAnsi="Arial" w:cs="Arial"/>
                <w:noProof/>
              </w:rPr>
              <w:t>4.1.</w:t>
            </w:r>
            <w:r>
              <w:rPr>
                <w:rFonts w:asciiTheme="minorHAnsi" w:eastAsiaTheme="minorEastAsia" w:hAnsiTheme="minorHAnsi"/>
                <w:noProof/>
                <w:lang w:eastAsia="pl-PL"/>
              </w:rPr>
              <w:tab/>
            </w:r>
            <w:r w:rsidRPr="00A14362">
              <w:rPr>
                <w:rStyle w:val="Hipercze"/>
                <w:rFonts w:ascii="Arial" w:hAnsi="Arial" w:cs="Arial"/>
                <w:noProof/>
              </w:rPr>
              <w:t>Założenia projektowe</w:t>
            </w:r>
            <w:r>
              <w:rPr>
                <w:noProof/>
                <w:webHidden/>
              </w:rPr>
              <w:tab/>
            </w:r>
            <w:r>
              <w:rPr>
                <w:noProof/>
                <w:webHidden/>
              </w:rPr>
              <w:fldChar w:fldCharType="begin"/>
            </w:r>
            <w:r>
              <w:rPr>
                <w:noProof/>
                <w:webHidden/>
              </w:rPr>
              <w:instrText xml:space="preserve"> PAGEREF _Toc478706811 \h </w:instrText>
            </w:r>
            <w:r>
              <w:rPr>
                <w:noProof/>
                <w:webHidden/>
              </w:rPr>
            </w:r>
            <w:r>
              <w:rPr>
                <w:noProof/>
                <w:webHidden/>
              </w:rPr>
              <w:fldChar w:fldCharType="separate"/>
            </w:r>
            <w:r>
              <w:rPr>
                <w:noProof/>
                <w:webHidden/>
              </w:rPr>
              <w:t>12</w:t>
            </w:r>
            <w:r>
              <w:rPr>
                <w:noProof/>
                <w:webHidden/>
              </w:rPr>
              <w:fldChar w:fldCharType="end"/>
            </w:r>
          </w:hyperlink>
        </w:p>
        <w:p w:rsidR="0018077F" w:rsidRDefault="0018077F">
          <w:pPr>
            <w:pStyle w:val="Spistreci2"/>
            <w:rPr>
              <w:rFonts w:asciiTheme="minorHAnsi" w:eastAsiaTheme="minorEastAsia" w:hAnsiTheme="minorHAnsi"/>
              <w:noProof/>
              <w:lang w:eastAsia="pl-PL"/>
            </w:rPr>
          </w:pPr>
          <w:hyperlink w:anchor="_Toc478706812" w:history="1">
            <w:r w:rsidRPr="00A14362">
              <w:rPr>
                <w:rStyle w:val="Hipercze"/>
                <w:rFonts w:ascii="Arial" w:hAnsi="Arial" w:cs="Arial"/>
                <w:noProof/>
              </w:rPr>
              <w:t>4.2.</w:t>
            </w:r>
            <w:r>
              <w:rPr>
                <w:rFonts w:asciiTheme="minorHAnsi" w:eastAsiaTheme="minorEastAsia" w:hAnsiTheme="minorHAnsi"/>
                <w:noProof/>
                <w:lang w:eastAsia="pl-PL"/>
              </w:rPr>
              <w:tab/>
            </w:r>
            <w:r w:rsidRPr="00A14362">
              <w:rPr>
                <w:rStyle w:val="Hipercze"/>
                <w:rFonts w:ascii="Arial" w:hAnsi="Arial" w:cs="Arial"/>
                <w:noProof/>
              </w:rPr>
              <w:t>Ogólna struktura okablowania</w:t>
            </w:r>
            <w:r>
              <w:rPr>
                <w:noProof/>
                <w:webHidden/>
              </w:rPr>
              <w:tab/>
            </w:r>
            <w:r>
              <w:rPr>
                <w:noProof/>
                <w:webHidden/>
              </w:rPr>
              <w:fldChar w:fldCharType="begin"/>
            </w:r>
            <w:r>
              <w:rPr>
                <w:noProof/>
                <w:webHidden/>
              </w:rPr>
              <w:instrText xml:space="preserve"> PAGEREF _Toc478706812 \h </w:instrText>
            </w:r>
            <w:r>
              <w:rPr>
                <w:noProof/>
                <w:webHidden/>
              </w:rPr>
            </w:r>
            <w:r>
              <w:rPr>
                <w:noProof/>
                <w:webHidden/>
              </w:rPr>
              <w:fldChar w:fldCharType="separate"/>
            </w:r>
            <w:r>
              <w:rPr>
                <w:noProof/>
                <w:webHidden/>
              </w:rPr>
              <w:t>12</w:t>
            </w:r>
            <w:r>
              <w:rPr>
                <w:noProof/>
                <w:webHidden/>
              </w:rPr>
              <w:fldChar w:fldCharType="end"/>
            </w:r>
          </w:hyperlink>
        </w:p>
        <w:p w:rsidR="0018077F" w:rsidRDefault="0018077F">
          <w:pPr>
            <w:pStyle w:val="Spistreci2"/>
            <w:rPr>
              <w:rFonts w:asciiTheme="minorHAnsi" w:eastAsiaTheme="minorEastAsia" w:hAnsiTheme="minorHAnsi"/>
              <w:noProof/>
              <w:lang w:eastAsia="pl-PL"/>
            </w:rPr>
          </w:pPr>
          <w:hyperlink w:anchor="_Toc478706813" w:history="1">
            <w:r w:rsidRPr="00A14362">
              <w:rPr>
                <w:rStyle w:val="Hipercze"/>
                <w:rFonts w:ascii="Arial" w:hAnsi="Arial" w:cs="Arial"/>
                <w:noProof/>
              </w:rPr>
              <w:t>4.3.</w:t>
            </w:r>
            <w:r>
              <w:rPr>
                <w:rFonts w:asciiTheme="minorHAnsi" w:eastAsiaTheme="minorEastAsia" w:hAnsiTheme="minorHAnsi"/>
                <w:noProof/>
                <w:lang w:eastAsia="pl-PL"/>
              </w:rPr>
              <w:tab/>
            </w:r>
            <w:r w:rsidRPr="00A14362">
              <w:rPr>
                <w:rStyle w:val="Hipercze"/>
                <w:rFonts w:ascii="Arial" w:hAnsi="Arial" w:cs="Arial"/>
                <w:noProof/>
              </w:rPr>
              <w:t>Sekwencja i polaryzacja.</w:t>
            </w:r>
            <w:r>
              <w:rPr>
                <w:noProof/>
                <w:webHidden/>
              </w:rPr>
              <w:tab/>
            </w:r>
            <w:r>
              <w:rPr>
                <w:noProof/>
                <w:webHidden/>
              </w:rPr>
              <w:fldChar w:fldCharType="begin"/>
            </w:r>
            <w:r>
              <w:rPr>
                <w:noProof/>
                <w:webHidden/>
              </w:rPr>
              <w:instrText xml:space="preserve"> PAGEREF _Toc478706813 \h </w:instrText>
            </w:r>
            <w:r>
              <w:rPr>
                <w:noProof/>
                <w:webHidden/>
              </w:rPr>
            </w:r>
            <w:r>
              <w:rPr>
                <w:noProof/>
                <w:webHidden/>
              </w:rPr>
              <w:fldChar w:fldCharType="separate"/>
            </w:r>
            <w:r>
              <w:rPr>
                <w:noProof/>
                <w:webHidden/>
              </w:rPr>
              <w:t>13</w:t>
            </w:r>
            <w:r>
              <w:rPr>
                <w:noProof/>
                <w:webHidden/>
              </w:rPr>
              <w:fldChar w:fldCharType="end"/>
            </w:r>
          </w:hyperlink>
        </w:p>
        <w:p w:rsidR="0018077F" w:rsidRDefault="0018077F">
          <w:pPr>
            <w:pStyle w:val="Spistreci2"/>
            <w:rPr>
              <w:rFonts w:asciiTheme="minorHAnsi" w:eastAsiaTheme="minorEastAsia" w:hAnsiTheme="minorHAnsi"/>
              <w:noProof/>
              <w:lang w:eastAsia="pl-PL"/>
            </w:rPr>
          </w:pPr>
          <w:hyperlink w:anchor="_Toc478706814" w:history="1">
            <w:r w:rsidRPr="00A14362">
              <w:rPr>
                <w:rStyle w:val="Hipercze"/>
                <w:rFonts w:ascii="Arial" w:hAnsi="Arial" w:cs="Arial"/>
                <w:noProof/>
              </w:rPr>
              <w:t>4.4.</w:t>
            </w:r>
            <w:r>
              <w:rPr>
                <w:rFonts w:asciiTheme="minorHAnsi" w:eastAsiaTheme="minorEastAsia" w:hAnsiTheme="minorHAnsi"/>
                <w:noProof/>
                <w:lang w:eastAsia="pl-PL"/>
              </w:rPr>
              <w:tab/>
            </w:r>
            <w:r w:rsidRPr="00A14362">
              <w:rPr>
                <w:rStyle w:val="Hipercze"/>
                <w:rFonts w:ascii="Arial" w:hAnsi="Arial" w:cs="Arial"/>
                <w:noProof/>
              </w:rPr>
              <w:t>Okablowanie poziome</w:t>
            </w:r>
            <w:r>
              <w:rPr>
                <w:noProof/>
                <w:webHidden/>
              </w:rPr>
              <w:tab/>
            </w:r>
            <w:r>
              <w:rPr>
                <w:noProof/>
                <w:webHidden/>
              </w:rPr>
              <w:fldChar w:fldCharType="begin"/>
            </w:r>
            <w:r>
              <w:rPr>
                <w:noProof/>
                <w:webHidden/>
              </w:rPr>
              <w:instrText xml:space="preserve"> PAGEREF _Toc478706814 \h </w:instrText>
            </w:r>
            <w:r>
              <w:rPr>
                <w:noProof/>
                <w:webHidden/>
              </w:rPr>
            </w:r>
            <w:r>
              <w:rPr>
                <w:noProof/>
                <w:webHidden/>
              </w:rPr>
              <w:fldChar w:fldCharType="separate"/>
            </w:r>
            <w:r>
              <w:rPr>
                <w:noProof/>
                <w:webHidden/>
              </w:rPr>
              <w:t>14</w:t>
            </w:r>
            <w:r>
              <w:rPr>
                <w:noProof/>
                <w:webHidden/>
              </w:rPr>
              <w:fldChar w:fldCharType="end"/>
            </w:r>
          </w:hyperlink>
        </w:p>
        <w:p w:rsidR="0018077F" w:rsidRDefault="0018077F">
          <w:pPr>
            <w:pStyle w:val="Spistreci2"/>
            <w:rPr>
              <w:rFonts w:asciiTheme="minorHAnsi" w:eastAsiaTheme="minorEastAsia" w:hAnsiTheme="minorHAnsi"/>
              <w:noProof/>
              <w:lang w:eastAsia="pl-PL"/>
            </w:rPr>
          </w:pPr>
          <w:hyperlink w:anchor="_Toc478706815" w:history="1">
            <w:r w:rsidRPr="00A14362">
              <w:rPr>
                <w:rStyle w:val="Hipercze"/>
                <w:rFonts w:ascii="Arial" w:hAnsi="Arial" w:cs="Arial"/>
                <w:noProof/>
              </w:rPr>
              <w:t>4.5.</w:t>
            </w:r>
            <w:r>
              <w:rPr>
                <w:rFonts w:asciiTheme="minorHAnsi" w:eastAsiaTheme="minorEastAsia" w:hAnsiTheme="minorHAnsi"/>
                <w:noProof/>
                <w:lang w:eastAsia="pl-PL"/>
              </w:rPr>
              <w:tab/>
            </w:r>
            <w:r w:rsidRPr="00A14362">
              <w:rPr>
                <w:rStyle w:val="Hipercze"/>
                <w:rFonts w:ascii="Arial" w:hAnsi="Arial" w:cs="Arial"/>
                <w:noProof/>
              </w:rPr>
              <w:t>Podstawa merytoryczna. Wykaz norm</w:t>
            </w:r>
            <w:r>
              <w:rPr>
                <w:noProof/>
                <w:webHidden/>
              </w:rPr>
              <w:tab/>
            </w:r>
            <w:r>
              <w:rPr>
                <w:noProof/>
                <w:webHidden/>
              </w:rPr>
              <w:fldChar w:fldCharType="begin"/>
            </w:r>
            <w:r>
              <w:rPr>
                <w:noProof/>
                <w:webHidden/>
              </w:rPr>
              <w:instrText xml:space="preserve"> PAGEREF _Toc478706815 \h </w:instrText>
            </w:r>
            <w:r>
              <w:rPr>
                <w:noProof/>
                <w:webHidden/>
              </w:rPr>
            </w:r>
            <w:r>
              <w:rPr>
                <w:noProof/>
                <w:webHidden/>
              </w:rPr>
              <w:fldChar w:fldCharType="separate"/>
            </w:r>
            <w:r>
              <w:rPr>
                <w:noProof/>
                <w:webHidden/>
              </w:rPr>
              <w:t>14</w:t>
            </w:r>
            <w:r>
              <w:rPr>
                <w:noProof/>
                <w:webHidden/>
              </w:rPr>
              <w:fldChar w:fldCharType="end"/>
            </w:r>
          </w:hyperlink>
        </w:p>
        <w:p w:rsidR="0018077F" w:rsidRDefault="0018077F">
          <w:pPr>
            <w:pStyle w:val="Spistreci2"/>
            <w:rPr>
              <w:rFonts w:asciiTheme="minorHAnsi" w:eastAsiaTheme="minorEastAsia" w:hAnsiTheme="minorHAnsi"/>
              <w:noProof/>
              <w:lang w:eastAsia="pl-PL"/>
            </w:rPr>
          </w:pPr>
          <w:hyperlink w:anchor="_Toc478706816" w:history="1">
            <w:r w:rsidRPr="00A14362">
              <w:rPr>
                <w:rStyle w:val="Hipercze"/>
                <w:rFonts w:ascii="Arial" w:hAnsi="Arial" w:cs="Arial"/>
                <w:noProof/>
              </w:rPr>
              <w:t>4.6.</w:t>
            </w:r>
            <w:r>
              <w:rPr>
                <w:rFonts w:asciiTheme="minorHAnsi" w:eastAsiaTheme="minorEastAsia" w:hAnsiTheme="minorHAnsi"/>
                <w:noProof/>
                <w:lang w:eastAsia="pl-PL"/>
              </w:rPr>
              <w:tab/>
            </w:r>
            <w:r w:rsidRPr="00A14362">
              <w:rPr>
                <w:rStyle w:val="Hipercze"/>
                <w:rFonts w:ascii="Arial" w:hAnsi="Arial" w:cs="Arial"/>
                <w:noProof/>
              </w:rPr>
              <w:t>Budowa Punktu Dystrybucyjnego</w:t>
            </w:r>
            <w:r>
              <w:rPr>
                <w:noProof/>
                <w:webHidden/>
              </w:rPr>
              <w:tab/>
            </w:r>
            <w:r>
              <w:rPr>
                <w:noProof/>
                <w:webHidden/>
              </w:rPr>
              <w:fldChar w:fldCharType="begin"/>
            </w:r>
            <w:r>
              <w:rPr>
                <w:noProof/>
                <w:webHidden/>
              </w:rPr>
              <w:instrText xml:space="preserve"> PAGEREF _Toc478706816 \h </w:instrText>
            </w:r>
            <w:r>
              <w:rPr>
                <w:noProof/>
                <w:webHidden/>
              </w:rPr>
            </w:r>
            <w:r>
              <w:rPr>
                <w:noProof/>
                <w:webHidden/>
              </w:rPr>
              <w:fldChar w:fldCharType="separate"/>
            </w:r>
            <w:r>
              <w:rPr>
                <w:noProof/>
                <w:webHidden/>
              </w:rPr>
              <w:t>15</w:t>
            </w:r>
            <w:r>
              <w:rPr>
                <w:noProof/>
                <w:webHidden/>
              </w:rPr>
              <w:fldChar w:fldCharType="end"/>
            </w:r>
          </w:hyperlink>
        </w:p>
        <w:p w:rsidR="0018077F" w:rsidRDefault="0018077F">
          <w:pPr>
            <w:pStyle w:val="Spistreci2"/>
            <w:rPr>
              <w:rFonts w:asciiTheme="minorHAnsi" w:eastAsiaTheme="minorEastAsia" w:hAnsiTheme="minorHAnsi"/>
              <w:noProof/>
              <w:lang w:eastAsia="pl-PL"/>
            </w:rPr>
          </w:pPr>
          <w:hyperlink w:anchor="_Toc478706817" w:history="1">
            <w:r w:rsidRPr="00A14362">
              <w:rPr>
                <w:rStyle w:val="Hipercze"/>
                <w:rFonts w:ascii="Arial" w:hAnsi="Arial" w:cs="Arial"/>
                <w:noProof/>
              </w:rPr>
              <w:t>4.7.</w:t>
            </w:r>
            <w:r>
              <w:rPr>
                <w:rFonts w:asciiTheme="minorHAnsi" w:eastAsiaTheme="minorEastAsia" w:hAnsiTheme="minorHAnsi"/>
                <w:noProof/>
                <w:lang w:eastAsia="pl-PL"/>
              </w:rPr>
              <w:tab/>
            </w:r>
            <w:r w:rsidRPr="00A14362">
              <w:rPr>
                <w:rStyle w:val="Hipercze"/>
                <w:rFonts w:ascii="Arial" w:hAnsi="Arial" w:cs="Arial"/>
                <w:noProof/>
              </w:rPr>
              <w:t>Opis sposobu uziemienia i zasilania Punktów Dystrybucyjnych</w:t>
            </w:r>
            <w:r>
              <w:rPr>
                <w:noProof/>
                <w:webHidden/>
              </w:rPr>
              <w:tab/>
            </w:r>
            <w:r>
              <w:rPr>
                <w:noProof/>
                <w:webHidden/>
              </w:rPr>
              <w:fldChar w:fldCharType="begin"/>
            </w:r>
            <w:r>
              <w:rPr>
                <w:noProof/>
                <w:webHidden/>
              </w:rPr>
              <w:instrText xml:space="preserve"> PAGEREF _Toc478706817 \h </w:instrText>
            </w:r>
            <w:r>
              <w:rPr>
                <w:noProof/>
                <w:webHidden/>
              </w:rPr>
            </w:r>
            <w:r>
              <w:rPr>
                <w:noProof/>
                <w:webHidden/>
              </w:rPr>
              <w:fldChar w:fldCharType="separate"/>
            </w:r>
            <w:r>
              <w:rPr>
                <w:noProof/>
                <w:webHidden/>
              </w:rPr>
              <w:t>16</w:t>
            </w:r>
            <w:r>
              <w:rPr>
                <w:noProof/>
                <w:webHidden/>
              </w:rPr>
              <w:fldChar w:fldCharType="end"/>
            </w:r>
          </w:hyperlink>
        </w:p>
        <w:p w:rsidR="0018077F" w:rsidRDefault="0018077F">
          <w:pPr>
            <w:pStyle w:val="Spistreci2"/>
            <w:rPr>
              <w:rFonts w:asciiTheme="minorHAnsi" w:eastAsiaTheme="minorEastAsia" w:hAnsiTheme="minorHAnsi"/>
              <w:noProof/>
              <w:lang w:eastAsia="pl-PL"/>
            </w:rPr>
          </w:pPr>
          <w:hyperlink w:anchor="_Toc478706818" w:history="1">
            <w:r w:rsidRPr="00A14362">
              <w:rPr>
                <w:rStyle w:val="Hipercze"/>
                <w:rFonts w:ascii="Arial" w:hAnsi="Arial" w:cs="Arial"/>
                <w:noProof/>
              </w:rPr>
              <w:t>4.8.</w:t>
            </w:r>
            <w:r>
              <w:rPr>
                <w:rFonts w:asciiTheme="minorHAnsi" w:eastAsiaTheme="minorEastAsia" w:hAnsiTheme="minorHAnsi"/>
                <w:noProof/>
                <w:lang w:eastAsia="pl-PL"/>
              </w:rPr>
              <w:tab/>
            </w:r>
            <w:r w:rsidRPr="00A14362">
              <w:rPr>
                <w:rStyle w:val="Hipercze"/>
                <w:rFonts w:ascii="Arial" w:hAnsi="Arial" w:cs="Arial"/>
                <w:noProof/>
              </w:rPr>
              <w:t>Pomiary okablowania</w:t>
            </w:r>
            <w:r>
              <w:rPr>
                <w:noProof/>
                <w:webHidden/>
              </w:rPr>
              <w:tab/>
            </w:r>
            <w:r>
              <w:rPr>
                <w:noProof/>
                <w:webHidden/>
              </w:rPr>
              <w:fldChar w:fldCharType="begin"/>
            </w:r>
            <w:r>
              <w:rPr>
                <w:noProof/>
                <w:webHidden/>
              </w:rPr>
              <w:instrText xml:space="preserve"> PAGEREF _Toc478706818 \h </w:instrText>
            </w:r>
            <w:r>
              <w:rPr>
                <w:noProof/>
                <w:webHidden/>
              </w:rPr>
            </w:r>
            <w:r>
              <w:rPr>
                <w:noProof/>
                <w:webHidden/>
              </w:rPr>
              <w:fldChar w:fldCharType="separate"/>
            </w:r>
            <w:r>
              <w:rPr>
                <w:noProof/>
                <w:webHidden/>
              </w:rPr>
              <w:t>16</w:t>
            </w:r>
            <w:r>
              <w:rPr>
                <w:noProof/>
                <w:webHidden/>
              </w:rPr>
              <w:fldChar w:fldCharType="end"/>
            </w:r>
          </w:hyperlink>
        </w:p>
        <w:p w:rsidR="0018077F" w:rsidRDefault="0018077F">
          <w:pPr>
            <w:pStyle w:val="Spistreci2"/>
            <w:rPr>
              <w:rFonts w:asciiTheme="minorHAnsi" w:eastAsiaTheme="minorEastAsia" w:hAnsiTheme="minorHAnsi"/>
              <w:noProof/>
              <w:lang w:eastAsia="pl-PL"/>
            </w:rPr>
          </w:pPr>
          <w:hyperlink w:anchor="_Toc478706819" w:history="1">
            <w:r w:rsidRPr="00A14362">
              <w:rPr>
                <w:rStyle w:val="Hipercze"/>
                <w:rFonts w:ascii="Arial" w:hAnsi="Arial" w:cs="Arial"/>
                <w:noProof/>
              </w:rPr>
              <w:t>4.9.</w:t>
            </w:r>
            <w:r>
              <w:rPr>
                <w:rFonts w:asciiTheme="minorHAnsi" w:eastAsiaTheme="minorEastAsia" w:hAnsiTheme="minorHAnsi"/>
                <w:noProof/>
                <w:lang w:eastAsia="pl-PL"/>
              </w:rPr>
              <w:tab/>
            </w:r>
            <w:r w:rsidRPr="00A14362">
              <w:rPr>
                <w:rStyle w:val="Hipercze"/>
                <w:rFonts w:ascii="Arial" w:hAnsi="Arial" w:cs="Arial"/>
                <w:noProof/>
              </w:rPr>
              <w:t>Dokumentacja powykonawcza i certyfikacja.</w:t>
            </w:r>
            <w:r>
              <w:rPr>
                <w:noProof/>
                <w:webHidden/>
              </w:rPr>
              <w:tab/>
            </w:r>
            <w:r>
              <w:rPr>
                <w:noProof/>
                <w:webHidden/>
              </w:rPr>
              <w:fldChar w:fldCharType="begin"/>
            </w:r>
            <w:r>
              <w:rPr>
                <w:noProof/>
                <w:webHidden/>
              </w:rPr>
              <w:instrText xml:space="preserve"> PAGEREF _Toc478706819 \h </w:instrText>
            </w:r>
            <w:r>
              <w:rPr>
                <w:noProof/>
                <w:webHidden/>
              </w:rPr>
            </w:r>
            <w:r>
              <w:rPr>
                <w:noProof/>
                <w:webHidden/>
              </w:rPr>
              <w:fldChar w:fldCharType="separate"/>
            </w:r>
            <w:r>
              <w:rPr>
                <w:noProof/>
                <w:webHidden/>
              </w:rPr>
              <w:t>17</w:t>
            </w:r>
            <w:r>
              <w:rPr>
                <w:noProof/>
                <w:webHidden/>
              </w:rPr>
              <w:fldChar w:fldCharType="end"/>
            </w:r>
          </w:hyperlink>
        </w:p>
        <w:p w:rsidR="0018077F" w:rsidRDefault="0018077F">
          <w:pPr>
            <w:pStyle w:val="Spistreci1"/>
            <w:rPr>
              <w:rFonts w:asciiTheme="minorHAnsi" w:eastAsiaTheme="minorEastAsia" w:hAnsiTheme="minorHAnsi"/>
              <w:noProof/>
              <w:lang w:eastAsia="pl-PL"/>
            </w:rPr>
          </w:pPr>
          <w:hyperlink w:anchor="_Toc478706820" w:history="1">
            <w:r w:rsidRPr="00A14362">
              <w:rPr>
                <w:rStyle w:val="Hipercze"/>
                <w:rFonts w:ascii="Arial" w:hAnsi="Arial" w:cs="Arial"/>
                <w:noProof/>
              </w:rPr>
              <w:t>5.</w:t>
            </w:r>
            <w:r>
              <w:rPr>
                <w:rFonts w:asciiTheme="minorHAnsi" w:eastAsiaTheme="minorEastAsia" w:hAnsiTheme="minorHAnsi"/>
                <w:noProof/>
                <w:lang w:eastAsia="pl-PL"/>
              </w:rPr>
              <w:tab/>
            </w:r>
            <w:r w:rsidRPr="00A14362">
              <w:rPr>
                <w:rStyle w:val="Hipercze"/>
                <w:rFonts w:ascii="Arial" w:hAnsi="Arial" w:cs="Arial"/>
                <w:noProof/>
              </w:rPr>
              <w:t>SYSTEM TELEWIZJI DOZOROWEJ (CCTV)</w:t>
            </w:r>
            <w:r>
              <w:rPr>
                <w:noProof/>
                <w:webHidden/>
              </w:rPr>
              <w:tab/>
            </w:r>
            <w:r>
              <w:rPr>
                <w:noProof/>
                <w:webHidden/>
              </w:rPr>
              <w:fldChar w:fldCharType="begin"/>
            </w:r>
            <w:r>
              <w:rPr>
                <w:noProof/>
                <w:webHidden/>
              </w:rPr>
              <w:instrText xml:space="preserve"> PAGEREF _Toc478706820 \h </w:instrText>
            </w:r>
            <w:r>
              <w:rPr>
                <w:noProof/>
                <w:webHidden/>
              </w:rPr>
            </w:r>
            <w:r>
              <w:rPr>
                <w:noProof/>
                <w:webHidden/>
              </w:rPr>
              <w:fldChar w:fldCharType="separate"/>
            </w:r>
            <w:r>
              <w:rPr>
                <w:noProof/>
                <w:webHidden/>
              </w:rPr>
              <w:t>18</w:t>
            </w:r>
            <w:r>
              <w:rPr>
                <w:noProof/>
                <w:webHidden/>
              </w:rPr>
              <w:fldChar w:fldCharType="end"/>
            </w:r>
          </w:hyperlink>
        </w:p>
        <w:p w:rsidR="0018077F" w:rsidRDefault="0018077F">
          <w:pPr>
            <w:pStyle w:val="Spistreci2"/>
            <w:rPr>
              <w:rFonts w:asciiTheme="minorHAnsi" w:eastAsiaTheme="minorEastAsia" w:hAnsiTheme="minorHAnsi"/>
              <w:noProof/>
              <w:lang w:eastAsia="pl-PL"/>
            </w:rPr>
          </w:pPr>
          <w:hyperlink w:anchor="_Toc478706821" w:history="1">
            <w:r w:rsidRPr="00A14362">
              <w:rPr>
                <w:rStyle w:val="Hipercze"/>
                <w:rFonts w:ascii="Arial" w:hAnsi="Arial" w:cs="Arial"/>
                <w:noProof/>
              </w:rPr>
              <w:t>5.1.</w:t>
            </w:r>
            <w:r>
              <w:rPr>
                <w:rFonts w:asciiTheme="minorHAnsi" w:eastAsiaTheme="minorEastAsia" w:hAnsiTheme="minorHAnsi"/>
                <w:noProof/>
                <w:lang w:eastAsia="pl-PL"/>
              </w:rPr>
              <w:tab/>
            </w:r>
            <w:r w:rsidRPr="00A14362">
              <w:rPr>
                <w:rStyle w:val="Hipercze"/>
                <w:rFonts w:ascii="Arial" w:hAnsi="Arial" w:cs="Arial"/>
                <w:noProof/>
              </w:rPr>
              <w:t>Założenia ogólne</w:t>
            </w:r>
            <w:r>
              <w:rPr>
                <w:noProof/>
                <w:webHidden/>
              </w:rPr>
              <w:tab/>
            </w:r>
            <w:r>
              <w:rPr>
                <w:noProof/>
                <w:webHidden/>
              </w:rPr>
              <w:fldChar w:fldCharType="begin"/>
            </w:r>
            <w:r>
              <w:rPr>
                <w:noProof/>
                <w:webHidden/>
              </w:rPr>
              <w:instrText xml:space="preserve"> PAGEREF _Toc478706821 \h </w:instrText>
            </w:r>
            <w:r>
              <w:rPr>
                <w:noProof/>
                <w:webHidden/>
              </w:rPr>
            </w:r>
            <w:r>
              <w:rPr>
                <w:noProof/>
                <w:webHidden/>
              </w:rPr>
              <w:fldChar w:fldCharType="separate"/>
            </w:r>
            <w:r>
              <w:rPr>
                <w:noProof/>
                <w:webHidden/>
              </w:rPr>
              <w:t>18</w:t>
            </w:r>
            <w:r>
              <w:rPr>
                <w:noProof/>
                <w:webHidden/>
              </w:rPr>
              <w:fldChar w:fldCharType="end"/>
            </w:r>
          </w:hyperlink>
        </w:p>
        <w:p w:rsidR="0018077F" w:rsidRDefault="0018077F">
          <w:pPr>
            <w:pStyle w:val="Spistreci2"/>
            <w:rPr>
              <w:rFonts w:asciiTheme="minorHAnsi" w:eastAsiaTheme="minorEastAsia" w:hAnsiTheme="minorHAnsi"/>
              <w:noProof/>
              <w:lang w:eastAsia="pl-PL"/>
            </w:rPr>
          </w:pPr>
          <w:hyperlink w:anchor="_Toc478706822" w:history="1">
            <w:r w:rsidRPr="00A14362">
              <w:rPr>
                <w:rStyle w:val="Hipercze"/>
                <w:rFonts w:ascii="Arial" w:hAnsi="Arial" w:cs="Arial"/>
                <w:noProof/>
              </w:rPr>
              <w:t>5.2.</w:t>
            </w:r>
            <w:r>
              <w:rPr>
                <w:rFonts w:asciiTheme="minorHAnsi" w:eastAsiaTheme="minorEastAsia" w:hAnsiTheme="minorHAnsi"/>
                <w:noProof/>
                <w:lang w:eastAsia="pl-PL"/>
              </w:rPr>
              <w:tab/>
            </w:r>
            <w:r w:rsidRPr="00A14362">
              <w:rPr>
                <w:rStyle w:val="Hipercze"/>
                <w:rFonts w:ascii="Arial" w:hAnsi="Arial" w:cs="Arial"/>
                <w:noProof/>
              </w:rPr>
              <w:t>Zasilanie</w:t>
            </w:r>
            <w:r>
              <w:rPr>
                <w:noProof/>
                <w:webHidden/>
              </w:rPr>
              <w:tab/>
            </w:r>
            <w:r>
              <w:rPr>
                <w:noProof/>
                <w:webHidden/>
              </w:rPr>
              <w:fldChar w:fldCharType="begin"/>
            </w:r>
            <w:r>
              <w:rPr>
                <w:noProof/>
                <w:webHidden/>
              </w:rPr>
              <w:instrText xml:space="preserve"> PAGEREF _Toc478706822 \h </w:instrText>
            </w:r>
            <w:r>
              <w:rPr>
                <w:noProof/>
                <w:webHidden/>
              </w:rPr>
            </w:r>
            <w:r>
              <w:rPr>
                <w:noProof/>
                <w:webHidden/>
              </w:rPr>
              <w:fldChar w:fldCharType="separate"/>
            </w:r>
            <w:r>
              <w:rPr>
                <w:noProof/>
                <w:webHidden/>
              </w:rPr>
              <w:t>18</w:t>
            </w:r>
            <w:r>
              <w:rPr>
                <w:noProof/>
                <w:webHidden/>
              </w:rPr>
              <w:fldChar w:fldCharType="end"/>
            </w:r>
          </w:hyperlink>
        </w:p>
        <w:p w:rsidR="0018077F" w:rsidRDefault="0018077F">
          <w:pPr>
            <w:pStyle w:val="Spistreci2"/>
            <w:rPr>
              <w:rFonts w:asciiTheme="minorHAnsi" w:eastAsiaTheme="minorEastAsia" w:hAnsiTheme="minorHAnsi"/>
              <w:noProof/>
              <w:lang w:eastAsia="pl-PL"/>
            </w:rPr>
          </w:pPr>
          <w:hyperlink w:anchor="_Toc478706823" w:history="1">
            <w:r w:rsidRPr="00A14362">
              <w:rPr>
                <w:rStyle w:val="Hipercze"/>
                <w:rFonts w:ascii="Arial" w:hAnsi="Arial" w:cs="Arial"/>
                <w:noProof/>
              </w:rPr>
              <w:t>5.3.</w:t>
            </w:r>
            <w:r>
              <w:rPr>
                <w:rFonts w:asciiTheme="minorHAnsi" w:eastAsiaTheme="minorEastAsia" w:hAnsiTheme="minorHAnsi"/>
                <w:noProof/>
                <w:lang w:eastAsia="pl-PL"/>
              </w:rPr>
              <w:tab/>
            </w:r>
            <w:r w:rsidRPr="00A14362">
              <w:rPr>
                <w:rStyle w:val="Hipercze"/>
                <w:rFonts w:ascii="Arial" w:hAnsi="Arial" w:cs="Arial"/>
                <w:noProof/>
              </w:rPr>
              <w:t>Montaż</w:t>
            </w:r>
            <w:r>
              <w:rPr>
                <w:noProof/>
                <w:webHidden/>
              </w:rPr>
              <w:tab/>
            </w:r>
            <w:r>
              <w:rPr>
                <w:noProof/>
                <w:webHidden/>
              </w:rPr>
              <w:fldChar w:fldCharType="begin"/>
            </w:r>
            <w:r>
              <w:rPr>
                <w:noProof/>
                <w:webHidden/>
              </w:rPr>
              <w:instrText xml:space="preserve"> PAGEREF _Toc478706823 \h </w:instrText>
            </w:r>
            <w:r>
              <w:rPr>
                <w:noProof/>
                <w:webHidden/>
              </w:rPr>
            </w:r>
            <w:r>
              <w:rPr>
                <w:noProof/>
                <w:webHidden/>
              </w:rPr>
              <w:fldChar w:fldCharType="separate"/>
            </w:r>
            <w:r>
              <w:rPr>
                <w:noProof/>
                <w:webHidden/>
              </w:rPr>
              <w:t>18</w:t>
            </w:r>
            <w:r>
              <w:rPr>
                <w:noProof/>
                <w:webHidden/>
              </w:rPr>
              <w:fldChar w:fldCharType="end"/>
            </w:r>
          </w:hyperlink>
        </w:p>
        <w:p w:rsidR="0018077F" w:rsidRDefault="0018077F">
          <w:pPr>
            <w:pStyle w:val="Spistreci2"/>
            <w:rPr>
              <w:rFonts w:asciiTheme="minorHAnsi" w:eastAsiaTheme="minorEastAsia" w:hAnsiTheme="minorHAnsi"/>
              <w:noProof/>
              <w:lang w:eastAsia="pl-PL"/>
            </w:rPr>
          </w:pPr>
          <w:hyperlink w:anchor="_Toc478706824" w:history="1">
            <w:r w:rsidRPr="00A14362">
              <w:rPr>
                <w:rStyle w:val="Hipercze"/>
                <w:rFonts w:ascii="Arial" w:hAnsi="Arial" w:cs="Arial"/>
                <w:noProof/>
              </w:rPr>
              <w:t>5.4.</w:t>
            </w:r>
            <w:r>
              <w:rPr>
                <w:rFonts w:asciiTheme="minorHAnsi" w:eastAsiaTheme="minorEastAsia" w:hAnsiTheme="minorHAnsi"/>
                <w:noProof/>
                <w:lang w:eastAsia="pl-PL"/>
              </w:rPr>
              <w:tab/>
            </w:r>
            <w:r w:rsidRPr="00A14362">
              <w:rPr>
                <w:rStyle w:val="Hipercze"/>
                <w:rFonts w:ascii="Arial" w:hAnsi="Arial" w:cs="Arial"/>
                <w:noProof/>
              </w:rPr>
              <w:t>Okablowanie</w:t>
            </w:r>
            <w:r>
              <w:rPr>
                <w:noProof/>
                <w:webHidden/>
              </w:rPr>
              <w:tab/>
            </w:r>
            <w:r>
              <w:rPr>
                <w:noProof/>
                <w:webHidden/>
              </w:rPr>
              <w:fldChar w:fldCharType="begin"/>
            </w:r>
            <w:r>
              <w:rPr>
                <w:noProof/>
                <w:webHidden/>
              </w:rPr>
              <w:instrText xml:space="preserve"> PAGEREF _Toc478706824 \h </w:instrText>
            </w:r>
            <w:r>
              <w:rPr>
                <w:noProof/>
                <w:webHidden/>
              </w:rPr>
            </w:r>
            <w:r>
              <w:rPr>
                <w:noProof/>
                <w:webHidden/>
              </w:rPr>
              <w:fldChar w:fldCharType="separate"/>
            </w:r>
            <w:r>
              <w:rPr>
                <w:noProof/>
                <w:webHidden/>
              </w:rPr>
              <w:t>18</w:t>
            </w:r>
            <w:r>
              <w:rPr>
                <w:noProof/>
                <w:webHidden/>
              </w:rPr>
              <w:fldChar w:fldCharType="end"/>
            </w:r>
          </w:hyperlink>
        </w:p>
        <w:p w:rsidR="0018077F" w:rsidRDefault="0018077F">
          <w:pPr>
            <w:pStyle w:val="Spistreci2"/>
            <w:rPr>
              <w:rFonts w:asciiTheme="minorHAnsi" w:eastAsiaTheme="minorEastAsia" w:hAnsiTheme="minorHAnsi"/>
              <w:noProof/>
              <w:lang w:eastAsia="pl-PL"/>
            </w:rPr>
          </w:pPr>
          <w:hyperlink w:anchor="_Toc478706825" w:history="1">
            <w:r w:rsidRPr="00A14362">
              <w:rPr>
                <w:rStyle w:val="Hipercze"/>
                <w:rFonts w:ascii="Arial" w:hAnsi="Arial" w:cs="Arial"/>
                <w:noProof/>
              </w:rPr>
              <w:t>5.5.</w:t>
            </w:r>
            <w:r>
              <w:rPr>
                <w:rFonts w:asciiTheme="minorHAnsi" w:eastAsiaTheme="minorEastAsia" w:hAnsiTheme="minorHAnsi"/>
                <w:noProof/>
                <w:lang w:eastAsia="pl-PL"/>
              </w:rPr>
              <w:tab/>
            </w:r>
            <w:r w:rsidRPr="00A14362">
              <w:rPr>
                <w:rStyle w:val="Hipercze"/>
                <w:rFonts w:ascii="Arial" w:hAnsi="Arial" w:cs="Arial"/>
                <w:noProof/>
              </w:rPr>
              <w:t>Wytyczne międzybranżowe</w:t>
            </w:r>
            <w:r>
              <w:rPr>
                <w:noProof/>
                <w:webHidden/>
              </w:rPr>
              <w:tab/>
            </w:r>
            <w:r>
              <w:rPr>
                <w:noProof/>
                <w:webHidden/>
              </w:rPr>
              <w:fldChar w:fldCharType="begin"/>
            </w:r>
            <w:r>
              <w:rPr>
                <w:noProof/>
                <w:webHidden/>
              </w:rPr>
              <w:instrText xml:space="preserve"> PAGEREF _Toc478706825 \h </w:instrText>
            </w:r>
            <w:r>
              <w:rPr>
                <w:noProof/>
                <w:webHidden/>
              </w:rPr>
            </w:r>
            <w:r>
              <w:rPr>
                <w:noProof/>
                <w:webHidden/>
              </w:rPr>
              <w:fldChar w:fldCharType="separate"/>
            </w:r>
            <w:r>
              <w:rPr>
                <w:noProof/>
                <w:webHidden/>
              </w:rPr>
              <w:t>18</w:t>
            </w:r>
            <w:r>
              <w:rPr>
                <w:noProof/>
                <w:webHidden/>
              </w:rPr>
              <w:fldChar w:fldCharType="end"/>
            </w:r>
          </w:hyperlink>
        </w:p>
        <w:p w:rsidR="0018077F" w:rsidRDefault="0018077F">
          <w:pPr>
            <w:pStyle w:val="Spistreci2"/>
            <w:rPr>
              <w:rFonts w:asciiTheme="minorHAnsi" w:eastAsiaTheme="minorEastAsia" w:hAnsiTheme="minorHAnsi"/>
              <w:noProof/>
              <w:lang w:eastAsia="pl-PL"/>
            </w:rPr>
          </w:pPr>
          <w:hyperlink w:anchor="_Toc478706826" w:history="1">
            <w:r w:rsidRPr="00A14362">
              <w:rPr>
                <w:rStyle w:val="Hipercze"/>
                <w:rFonts w:ascii="Arial" w:hAnsi="Arial" w:cs="Arial"/>
                <w:noProof/>
              </w:rPr>
              <w:t>5.6.</w:t>
            </w:r>
            <w:r>
              <w:rPr>
                <w:rFonts w:asciiTheme="minorHAnsi" w:eastAsiaTheme="minorEastAsia" w:hAnsiTheme="minorHAnsi"/>
                <w:noProof/>
                <w:lang w:eastAsia="pl-PL"/>
              </w:rPr>
              <w:tab/>
            </w:r>
            <w:r w:rsidRPr="00A14362">
              <w:rPr>
                <w:rStyle w:val="Hipercze"/>
                <w:rFonts w:ascii="Arial" w:hAnsi="Arial" w:cs="Arial"/>
                <w:noProof/>
              </w:rPr>
              <w:t>Uruchomienie i przekazanie</w:t>
            </w:r>
            <w:r>
              <w:rPr>
                <w:noProof/>
                <w:webHidden/>
              </w:rPr>
              <w:tab/>
            </w:r>
            <w:r>
              <w:rPr>
                <w:noProof/>
                <w:webHidden/>
              </w:rPr>
              <w:fldChar w:fldCharType="begin"/>
            </w:r>
            <w:r>
              <w:rPr>
                <w:noProof/>
                <w:webHidden/>
              </w:rPr>
              <w:instrText xml:space="preserve"> PAGEREF _Toc478706826 \h </w:instrText>
            </w:r>
            <w:r>
              <w:rPr>
                <w:noProof/>
                <w:webHidden/>
              </w:rPr>
            </w:r>
            <w:r>
              <w:rPr>
                <w:noProof/>
                <w:webHidden/>
              </w:rPr>
              <w:fldChar w:fldCharType="separate"/>
            </w:r>
            <w:r>
              <w:rPr>
                <w:noProof/>
                <w:webHidden/>
              </w:rPr>
              <w:t>19</w:t>
            </w:r>
            <w:r>
              <w:rPr>
                <w:noProof/>
                <w:webHidden/>
              </w:rPr>
              <w:fldChar w:fldCharType="end"/>
            </w:r>
          </w:hyperlink>
        </w:p>
        <w:p w:rsidR="0018077F" w:rsidRDefault="0018077F">
          <w:pPr>
            <w:pStyle w:val="Spistreci1"/>
            <w:rPr>
              <w:rFonts w:asciiTheme="minorHAnsi" w:eastAsiaTheme="minorEastAsia" w:hAnsiTheme="minorHAnsi"/>
              <w:noProof/>
              <w:lang w:eastAsia="pl-PL"/>
            </w:rPr>
          </w:pPr>
          <w:hyperlink w:anchor="_Toc478706827" w:history="1">
            <w:r w:rsidRPr="00A14362">
              <w:rPr>
                <w:rStyle w:val="Hipercze"/>
                <w:rFonts w:ascii="Arial" w:hAnsi="Arial" w:cs="Arial"/>
                <w:noProof/>
              </w:rPr>
              <w:t>6.</w:t>
            </w:r>
            <w:r>
              <w:rPr>
                <w:rFonts w:asciiTheme="minorHAnsi" w:eastAsiaTheme="minorEastAsia" w:hAnsiTheme="minorHAnsi"/>
                <w:noProof/>
                <w:lang w:eastAsia="pl-PL"/>
              </w:rPr>
              <w:tab/>
            </w:r>
            <w:r w:rsidRPr="00A14362">
              <w:rPr>
                <w:rStyle w:val="Hipercze"/>
                <w:rFonts w:ascii="Arial" w:hAnsi="Arial" w:cs="Arial"/>
                <w:noProof/>
              </w:rPr>
              <w:t>SYSTEM KONTROLI DOSTĘPU</w:t>
            </w:r>
            <w:r>
              <w:rPr>
                <w:noProof/>
                <w:webHidden/>
              </w:rPr>
              <w:tab/>
            </w:r>
            <w:r>
              <w:rPr>
                <w:noProof/>
                <w:webHidden/>
              </w:rPr>
              <w:fldChar w:fldCharType="begin"/>
            </w:r>
            <w:r>
              <w:rPr>
                <w:noProof/>
                <w:webHidden/>
              </w:rPr>
              <w:instrText xml:space="preserve"> PAGEREF _Toc478706827 \h </w:instrText>
            </w:r>
            <w:r>
              <w:rPr>
                <w:noProof/>
                <w:webHidden/>
              </w:rPr>
            </w:r>
            <w:r>
              <w:rPr>
                <w:noProof/>
                <w:webHidden/>
              </w:rPr>
              <w:fldChar w:fldCharType="separate"/>
            </w:r>
            <w:r>
              <w:rPr>
                <w:noProof/>
                <w:webHidden/>
              </w:rPr>
              <w:t>20</w:t>
            </w:r>
            <w:r>
              <w:rPr>
                <w:noProof/>
                <w:webHidden/>
              </w:rPr>
              <w:fldChar w:fldCharType="end"/>
            </w:r>
          </w:hyperlink>
        </w:p>
        <w:p w:rsidR="0018077F" w:rsidRDefault="0018077F">
          <w:pPr>
            <w:pStyle w:val="Spistreci2"/>
            <w:rPr>
              <w:rFonts w:asciiTheme="minorHAnsi" w:eastAsiaTheme="minorEastAsia" w:hAnsiTheme="minorHAnsi"/>
              <w:noProof/>
              <w:lang w:eastAsia="pl-PL"/>
            </w:rPr>
          </w:pPr>
          <w:hyperlink w:anchor="_Toc478706828" w:history="1">
            <w:r w:rsidRPr="00A14362">
              <w:rPr>
                <w:rStyle w:val="Hipercze"/>
                <w:rFonts w:ascii="Arial" w:hAnsi="Arial" w:cs="Arial"/>
                <w:noProof/>
              </w:rPr>
              <w:t>6.1.</w:t>
            </w:r>
            <w:r>
              <w:rPr>
                <w:rFonts w:asciiTheme="minorHAnsi" w:eastAsiaTheme="minorEastAsia" w:hAnsiTheme="minorHAnsi"/>
                <w:noProof/>
                <w:lang w:eastAsia="pl-PL"/>
              </w:rPr>
              <w:tab/>
            </w:r>
            <w:r w:rsidRPr="00A14362">
              <w:rPr>
                <w:rStyle w:val="Hipercze"/>
                <w:rFonts w:ascii="Arial" w:hAnsi="Arial" w:cs="Arial"/>
                <w:noProof/>
              </w:rPr>
              <w:t>Założenia ogólne</w:t>
            </w:r>
            <w:r>
              <w:rPr>
                <w:noProof/>
                <w:webHidden/>
              </w:rPr>
              <w:tab/>
            </w:r>
            <w:r>
              <w:rPr>
                <w:noProof/>
                <w:webHidden/>
              </w:rPr>
              <w:fldChar w:fldCharType="begin"/>
            </w:r>
            <w:r>
              <w:rPr>
                <w:noProof/>
                <w:webHidden/>
              </w:rPr>
              <w:instrText xml:space="preserve"> PAGEREF _Toc478706828 \h </w:instrText>
            </w:r>
            <w:r>
              <w:rPr>
                <w:noProof/>
                <w:webHidden/>
              </w:rPr>
            </w:r>
            <w:r>
              <w:rPr>
                <w:noProof/>
                <w:webHidden/>
              </w:rPr>
              <w:fldChar w:fldCharType="separate"/>
            </w:r>
            <w:r>
              <w:rPr>
                <w:noProof/>
                <w:webHidden/>
              </w:rPr>
              <w:t>20</w:t>
            </w:r>
            <w:r>
              <w:rPr>
                <w:noProof/>
                <w:webHidden/>
              </w:rPr>
              <w:fldChar w:fldCharType="end"/>
            </w:r>
          </w:hyperlink>
        </w:p>
        <w:p w:rsidR="0018077F" w:rsidRDefault="0018077F">
          <w:pPr>
            <w:pStyle w:val="Spistreci2"/>
            <w:rPr>
              <w:rFonts w:asciiTheme="minorHAnsi" w:eastAsiaTheme="minorEastAsia" w:hAnsiTheme="minorHAnsi"/>
              <w:noProof/>
              <w:lang w:eastAsia="pl-PL"/>
            </w:rPr>
          </w:pPr>
          <w:hyperlink w:anchor="_Toc478706829" w:history="1">
            <w:r w:rsidRPr="00A14362">
              <w:rPr>
                <w:rStyle w:val="Hipercze"/>
                <w:rFonts w:ascii="Arial" w:hAnsi="Arial" w:cs="Arial"/>
                <w:noProof/>
              </w:rPr>
              <w:t>6.2.</w:t>
            </w:r>
            <w:r>
              <w:rPr>
                <w:rFonts w:asciiTheme="minorHAnsi" w:eastAsiaTheme="minorEastAsia" w:hAnsiTheme="minorHAnsi"/>
                <w:noProof/>
                <w:lang w:eastAsia="pl-PL"/>
              </w:rPr>
              <w:tab/>
            </w:r>
            <w:r w:rsidRPr="00A14362">
              <w:rPr>
                <w:rStyle w:val="Hipercze"/>
                <w:rFonts w:ascii="Arial" w:hAnsi="Arial" w:cs="Arial"/>
                <w:noProof/>
              </w:rPr>
              <w:t>Opis działania systemu</w:t>
            </w:r>
            <w:r>
              <w:rPr>
                <w:noProof/>
                <w:webHidden/>
              </w:rPr>
              <w:tab/>
            </w:r>
            <w:r>
              <w:rPr>
                <w:noProof/>
                <w:webHidden/>
              </w:rPr>
              <w:fldChar w:fldCharType="begin"/>
            </w:r>
            <w:r>
              <w:rPr>
                <w:noProof/>
                <w:webHidden/>
              </w:rPr>
              <w:instrText xml:space="preserve"> PAGEREF _Toc478706829 \h </w:instrText>
            </w:r>
            <w:r>
              <w:rPr>
                <w:noProof/>
                <w:webHidden/>
              </w:rPr>
            </w:r>
            <w:r>
              <w:rPr>
                <w:noProof/>
                <w:webHidden/>
              </w:rPr>
              <w:fldChar w:fldCharType="separate"/>
            </w:r>
            <w:r>
              <w:rPr>
                <w:noProof/>
                <w:webHidden/>
              </w:rPr>
              <w:t>20</w:t>
            </w:r>
            <w:r>
              <w:rPr>
                <w:noProof/>
                <w:webHidden/>
              </w:rPr>
              <w:fldChar w:fldCharType="end"/>
            </w:r>
          </w:hyperlink>
        </w:p>
        <w:p w:rsidR="0018077F" w:rsidRDefault="0018077F">
          <w:pPr>
            <w:pStyle w:val="Spistreci2"/>
            <w:rPr>
              <w:rFonts w:asciiTheme="minorHAnsi" w:eastAsiaTheme="minorEastAsia" w:hAnsiTheme="minorHAnsi"/>
              <w:noProof/>
              <w:lang w:eastAsia="pl-PL"/>
            </w:rPr>
          </w:pPr>
          <w:hyperlink w:anchor="_Toc478706830" w:history="1">
            <w:r w:rsidRPr="00A14362">
              <w:rPr>
                <w:rStyle w:val="Hipercze"/>
                <w:rFonts w:ascii="Arial" w:hAnsi="Arial" w:cs="Arial"/>
                <w:noProof/>
              </w:rPr>
              <w:t>6.3.</w:t>
            </w:r>
            <w:r>
              <w:rPr>
                <w:rFonts w:asciiTheme="minorHAnsi" w:eastAsiaTheme="minorEastAsia" w:hAnsiTheme="minorHAnsi"/>
                <w:noProof/>
                <w:lang w:eastAsia="pl-PL"/>
              </w:rPr>
              <w:tab/>
            </w:r>
            <w:r w:rsidRPr="00A14362">
              <w:rPr>
                <w:rStyle w:val="Hipercze"/>
                <w:rFonts w:ascii="Arial" w:hAnsi="Arial" w:cs="Arial"/>
                <w:noProof/>
              </w:rPr>
              <w:t>Okablowanie systemu</w:t>
            </w:r>
            <w:r>
              <w:rPr>
                <w:noProof/>
                <w:webHidden/>
              </w:rPr>
              <w:tab/>
            </w:r>
            <w:r>
              <w:rPr>
                <w:noProof/>
                <w:webHidden/>
              </w:rPr>
              <w:fldChar w:fldCharType="begin"/>
            </w:r>
            <w:r>
              <w:rPr>
                <w:noProof/>
                <w:webHidden/>
              </w:rPr>
              <w:instrText xml:space="preserve"> PAGEREF _Toc478706830 \h </w:instrText>
            </w:r>
            <w:r>
              <w:rPr>
                <w:noProof/>
                <w:webHidden/>
              </w:rPr>
            </w:r>
            <w:r>
              <w:rPr>
                <w:noProof/>
                <w:webHidden/>
              </w:rPr>
              <w:fldChar w:fldCharType="separate"/>
            </w:r>
            <w:r>
              <w:rPr>
                <w:noProof/>
                <w:webHidden/>
              </w:rPr>
              <w:t>21</w:t>
            </w:r>
            <w:r>
              <w:rPr>
                <w:noProof/>
                <w:webHidden/>
              </w:rPr>
              <w:fldChar w:fldCharType="end"/>
            </w:r>
          </w:hyperlink>
        </w:p>
        <w:p w:rsidR="0018077F" w:rsidRDefault="0018077F">
          <w:pPr>
            <w:pStyle w:val="Spistreci2"/>
            <w:rPr>
              <w:rFonts w:asciiTheme="minorHAnsi" w:eastAsiaTheme="minorEastAsia" w:hAnsiTheme="minorHAnsi"/>
              <w:noProof/>
              <w:lang w:eastAsia="pl-PL"/>
            </w:rPr>
          </w:pPr>
          <w:hyperlink w:anchor="_Toc478706831" w:history="1">
            <w:r w:rsidRPr="00A14362">
              <w:rPr>
                <w:rStyle w:val="Hipercze"/>
                <w:rFonts w:ascii="Arial" w:hAnsi="Arial" w:cs="Arial"/>
                <w:noProof/>
              </w:rPr>
              <w:t>6.4.</w:t>
            </w:r>
            <w:r>
              <w:rPr>
                <w:rFonts w:asciiTheme="minorHAnsi" w:eastAsiaTheme="minorEastAsia" w:hAnsiTheme="minorHAnsi"/>
                <w:noProof/>
                <w:lang w:eastAsia="pl-PL"/>
              </w:rPr>
              <w:tab/>
            </w:r>
            <w:r w:rsidRPr="00A14362">
              <w:rPr>
                <w:rStyle w:val="Hipercze"/>
                <w:rFonts w:ascii="Arial" w:hAnsi="Arial" w:cs="Arial"/>
                <w:noProof/>
              </w:rPr>
              <w:t>Zasilanie systemu</w:t>
            </w:r>
            <w:r>
              <w:rPr>
                <w:noProof/>
                <w:webHidden/>
              </w:rPr>
              <w:tab/>
            </w:r>
            <w:r>
              <w:rPr>
                <w:noProof/>
                <w:webHidden/>
              </w:rPr>
              <w:fldChar w:fldCharType="begin"/>
            </w:r>
            <w:r>
              <w:rPr>
                <w:noProof/>
                <w:webHidden/>
              </w:rPr>
              <w:instrText xml:space="preserve"> PAGEREF _Toc478706831 \h </w:instrText>
            </w:r>
            <w:r>
              <w:rPr>
                <w:noProof/>
                <w:webHidden/>
              </w:rPr>
            </w:r>
            <w:r>
              <w:rPr>
                <w:noProof/>
                <w:webHidden/>
              </w:rPr>
              <w:fldChar w:fldCharType="separate"/>
            </w:r>
            <w:r>
              <w:rPr>
                <w:noProof/>
                <w:webHidden/>
              </w:rPr>
              <w:t>21</w:t>
            </w:r>
            <w:r>
              <w:rPr>
                <w:noProof/>
                <w:webHidden/>
              </w:rPr>
              <w:fldChar w:fldCharType="end"/>
            </w:r>
          </w:hyperlink>
        </w:p>
        <w:p w:rsidR="0018077F" w:rsidRDefault="0018077F">
          <w:pPr>
            <w:pStyle w:val="Spistreci1"/>
            <w:rPr>
              <w:rFonts w:asciiTheme="minorHAnsi" w:eastAsiaTheme="minorEastAsia" w:hAnsiTheme="minorHAnsi"/>
              <w:noProof/>
              <w:lang w:eastAsia="pl-PL"/>
            </w:rPr>
          </w:pPr>
          <w:hyperlink w:anchor="_Toc478706832" w:history="1">
            <w:r w:rsidRPr="00A14362">
              <w:rPr>
                <w:rStyle w:val="Hipercze"/>
                <w:rFonts w:ascii="Arial" w:hAnsi="Arial" w:cs="Arial"/>
                <w:noProof/>
              </w:rPr>
              <w:t>7.</w:t>
            </w:r>
            <w:r>
              <w:rPr>
                <w:rFonts w:asciiTheme="minorHAnsi" w:eastAsiaTheme="minorEastAsia" w:hAnsiTheme="minorHAnsi"/>
                <w:noProof/>
                <w:lang w:eastAsia="pl-PL"/>
              </w:rPr>
              <w:tab/>
            </w:r>
            <w:r w:rsidRPr="00A14362">
              <w:rPr>
                <w:rStyle w:val="Hipercze"/>
                <w:rFonts w:ascii="Arial" w:hAnsi="Arial" w:cs="Arial"/>
                <w:noProof/>
              </w:rPr>
              <w:t>SYSTEM WIDEOFONOWY</w:t>
            </w:r>
            <w:r>
              <w:rPr>
                <w:noProof/>
                <w:webHidden/>
              </w:rPr>
              <w:tab/>
            </w:r>
            <w:r>
              <w:rPr>
                <w:noProof/>
                <w:webHidden/>
              </w:rPr>
              <w:fldChar w:fldCharType="begin"/>
            </w:r>
            <w:r>
              <w:rPr>
                <w:noProof/>
                <w:webHidden/>
              </w:rPr>
              <w:instrText xml:space="preserve"> PAGEREF _Toc478706832 \h </w:instrText>
            </w:r>
            <w:r>
              <w:rPr>
                <w:noProof/>
                <w:webHidden/>
              </w:rPr>
            </w:r>
            <w:r>
              <w:rPr>
                <w:noProof/>
                <w:webHidden/>
              </w:rPr>
              <w:fldChar w:fldCharType="separate"/>
            </w:r>
            <w:r>
              <w:rPr>
                <w:noProof/>
                <w:webHidden/>
              </w:rPr>
              <w:t>22</w:t>
            </w:r>
            <w:r>
              <w:rPr>
                <w:noProof/>
                <w:webHidden/>
              </w:rPr>
              <w:fldChar w:fldCharType="end"/>
            </w:r>
          </w:hyperlink>
        </w:p>
        <w:p w:rsidR="0018077F" w:rsidRDefault="0018077F">
          <w:pPr>
            <w:pStyle w:val="Spistreci2"/>
            <w:rPr>
              <w:rFonts w:asciiTheme="minorHAnsi" w:eastAsiaTheme="minorEastAsia" w:hAnsiTheme="minorHAnsi"/>
              <w:noProof/>
              <w:lang w:eastAsia="pl-PL"/>
            </w:rPr>
          </w:pPr>
          <w:hyperlink w:anchor="_Toc478706833" w:history="1">
            <w:r w:rsidRPr="00A14362">
              <w:rPr>
                <w:rStyle w:val="Hipercze"/>
                <w:rFonts w:ascii="Arial" w:hAnsi="Arial" w:cs="Arial"/>
                <w:noProof/>
              </w:rPr>
              <w:t>7.1.</w:t>
            </w:r>
            <w:r>
              <w:rPr>
                <w:rFonts w:asciiTheme="minorHAnsi" w:eastAsiaTheme="minorEastAsia" w:hAnsiTheme="minorHAnsi"/>
                <w:noProof/>
                <w:lang w:eastAsia="pl-PL"/>
              </w:rPr>
              <w:tab/>
            </w:r>
            <w:r w:rsidRPr="00A14362">
              <w:rPr>
                <w:rStyle w:val="Hipercze"/>
                <w:rFonts w:ascii="Arial" w:hAnsi="Arial" w:cs="Arial"/>
                <w:noProof/>
              </w:rPr>
              <w:t>Założenia ogólne</w:t>
            </w:r>
            <w:r>
              <w:rPr>
                <w:noProof/>
                <w:webHidden/>
              </w:rPr>
              <w:tab/>
            </w:r>
            <w:r>
              <w:rPr>
                <w:noProof/>
                <w:webHidden/>
              </w:rPr>
              <w:fldChar w:fldCharType="begin"/>
            </w:r>
            <w:r>
              <w:rPr>
                <w:noProof/>
                <w:webHidden/>
              </w:rPr>
              <w:instrText xml:space="preserve"> PAGEREF _Toc478706833 \h </w:instrText>
            </w:r>
            <w:r>
              <w:rPr>
                <w:noProof/>
                <w:webHidden/>
              </w:rPr>
            </w:r>
            <w:r>
              <w:rPr>
                <w:noProof/>
                <w:webHidden/>
              </w:rPr>
              <w:fldChar w:fldCharType="separate"/>
            </w:r>
            <w:r>
              <w:rPr>
                <w:noProof/>
                <w:webHidden/>
              </w:rPr>
              <w:t>22</w:t>
            </w:r>
            <w:r>
              <w:rPr>
                <w:noProof/>
                <w:webHidden/>
              </w:rPr>
              <w:fldChar w:fldCharType="end"/>
            </w:r>
          </w:hyperlink>
        </w:p>
        <w:p w:rsidR="0018077F" w:rsidRDefault="0018077F">
          <w:pPr>
            <w:pStyle w:val="Spistreci2"/>
            <w:rPr>
              <w:rFonts w:asciiTheme="minorHAnsi" w:eastAsiaTheme="minorEastAsia" w:hAnsiTheme="minorHAnsi"/>
              <w:noProof/>
              <w:lang w:eastAsia="pl-PL"/>
            </w:rPr>
          </w:pPr>
          <w:hyperlink w:anchor="_Toc478706834" w:history="1">
            <w:r w:rsidRPr="00A14362">
              <w:rPr>
                <w:rStyle w:val="Hipercze"/>
                <w:rFonts w:ascii="Arial" w:hAnsi="Arial" w:cs="Arial"/>
                <w:noProof/>
              </w:rPr>
              <w:t>7.2.</w:t>
            </w:r>
            <w:r>
              <w:rPr>
                <w:rFonts w:asciiTheme="minorHAnsi" w:eastAsiaTheme="minorEastAsia" w:hAnsiTheme="minorHAnsi"/>
                <w:noProof/>
                <w:lang w:eastAsia="pl-PL"/>
              </w:rPr>
              <w:tab/>
            </w:r>
            <w:r w:rsidRPr="00A14362">
              <w:rPr>
                <w:rStyle w:val="Hipercze"/>
                <w:rFonts w:ascii="Arial" w:hAnsi="Arial" w:cs="Arial"/>
                <w:noProof/>
              </w:rPr>
              <w:t>Zasilanie</w:t>
            </w:r>
            <w:r>
              <w:rPr>
                <w:noProof/>
                <w:webHidden/>
              </w:rPr>
              <w:tab/>
            </w:r>
            <w:r>
              <w:rPr>
                <w:noProof/>
                <w:webHidden/>
              </w:rPr>
              <w:fldChar w:fldCharType="begin"/>
            </w:r>
            <w:r>
              <w:rPr>
                <w:noProof/>
                <w:webHidden/>
              </w:rPr>
              <w:instrText xml:space="preserve"> PAGEREF _Toc478706834 \h </w:instrText>
            </w:r>
            <w:r>
              <w:rPr>
                <w:noProof/>
                <w:webHidden/>
              </w:rPr>
            </w:r>
            <w:r>
              <w:rPr>
                <w:noProof/>
                <w:webHidden/>
              </w:rPr>
              <w:fldChar w:fldCharType="separate"/>
            </w:r>
            <w:r>
              <w:rPr>
                <w:noProof/>
                <w:webHidden/>
              </w:rPr>
              <w:t>22</w:t>
            </w:r>
            <w:r>
              <w:rPr>
                <w:noProof/>
                <w:webHidden/>
              </w:rPr>
              <w:fldChar w:fldCharType="end"/>
            </w:r>
          </w:hyperlink>
        </w:p>
        <w:p w:rsidR="0018077F" w:rsidRDefault="0018077F">
          <w:pPr>
            <w:pStyle w:val="Spistreci2"/>
            <w:rPr>
              <w:rFonts w:asciiTheme="minorHAnsi" w:eastAsiaTheme="minorEastAsia" w:hAnsiTheme="minorHAnsi"/>
              <w:noProof/>
              <w:lang w:eastAsia="pl-PL"/>
            </w:rPr>
          </w:pPr>
          <w:hyperlink w:anchor="_Toc478706835" w:history="1">
            <w:r w:rsidRPr="00A14362">
              <w:rPr>
                <w:rStyle w:val="Hipercze"/>
                <w:rFonts w:ascii="Arial" w:hAnsi="Arial" w:cs="Arial"/>
                <w:noProof/>
              </w:rPr>
              <w:t>7.3.</w:t>
            </w:r>
            <w:r>
              <w:rPr>
                <w:rFonts w:asciiTheme="minorHAnsi" w:eastAsiaTheme="minorEastAsia" w:hAnsiTheme="minorHAnsi"/>
                <w:noProof/>
                <w:lang w:eastAsia="pl-PL"/>
              </w:rPr>
              <w:tab/>
            </w:r>
            <w:r w:rsidRPr="00A14362">
              <w:rPr>
                <w:rStyle w:val="Hipercze"/>
                <w:rFonts w:ascii="Arial" w:hAnsi="Arial" w:cs="Arial"/>
                <w:noProof/>
              </w:rPr>
              <w:t>Wytyczne instalacyjne</w:t>
            </w:r>
            <w:r>
              <w:rPr>
                <w:noProof/>
                <w:webHidden/>
              </w:rPr>
              <w:tab/>
            </w:r>
            <w:r>
              <w:rPr>
                <w:noProof/>
                <w:webHidden/>
              </w:rPr>
              <w:fldChar w:fldCharType="begin"/>
            </w:r>
            <w:r>
              <w:rPr>
                <w:noProof/>
                <w:webHidden/>
              </w:rPr>
              <w:instrText xml:space="preserve"> PAGEREF _Toc478706835 \h </w:instrText>
            </w:r>
            <w:r>
              <w:rPr>
                <w:noProof/>
                <w:webHidden/>
              </w:rPr>
            </w:r>
            <w:r>
              <w:rPr>
                <w:noProof/>
                <w:webHidden/>
              </w:rPr>
              <w:fldChar w:fldCharType="separate"/>
            </w:r>
            <w:r>
              <w:rPr>
                <w:noProof/>
                <w:webHidden/>
              </w:rPr>
              <w:t>22</w:t>
            </w:r>
            <w:r>
              <w:rPr>
                <w:noProof/>
                <w:webHidden/>
              </w:rPr>
              <w:fldChar w:fldCharType="end"/>
            </w:r>
          </w:hyperlink>
        </w:p>
        <w:p w:rsidR="0018077F" w:rsidRDefault="0018077F">
          <w:pPr>
            <w:pStyle w:val="Spistreci1"/>
            <w:rPr>
              <w:rFonts w:asciiTheme="minorHAnsi" w:eastAsiaTheme="minorEastAsia" w:hAnsiTheme="minorHAnsi"/>
              <w:noProof/>
              <w:lang w:eastAsia="pl-PL"/>
            </w:rPr>
          </w:pPr>
          <w:hyperlink w:anchor="_Toc478706836" w:history="1">
            <w:r w:rsidRPr="00A14362">
              <w:rPr>
                <w:rStyle w:val="Hipercze"/>
                <w:rFonts w:ascii="Arial" w:hAnsi="Arial" w:cs="Arial"/>
                <w:noProof/>
              </w:rPr>
              <w:t>8.</w:t>
            </w:r>
            <w:r>
              <w:rPr>
                <w:rFonts w:asciiTheme="minorHAnsi" w:eastAsiaTheme="minorEastAsia" w:hAnsiTheme="minorHAnsi"/>
                <w:noProof/>
                <w:lang w:eastAsia="pl-PL"/>
              </w:rPr>
              <w:tab/>
            </w:r>
            <w:r w:rsidRPr="00A14362">
              <w:rPr>
                <w:rStyle w:val="Hipercze"/>
                <w:rFonts w:ascii="Arial" w:hAnsi="Arial" w:cs="Arial"/>
                <w:noProof/>
              </w:rPr>
              <w:t>LISTA RYSUNKÓW</w:t>
            </w:r>
            <w:r>
              <w:rPr>
                <w:noProof/>
                <w:webHidden/>
              </w:rPr>
              <w:tab/>
            </w:r>
            <w:r>
              <w:rPr>
                <w:noProof/>
                <w:webHidden/>
              </w:rPr>
              <w:fldChar w:fldCharType="begin"/>
            </w:r>
            <w:r>
              <w:rPr>
                <w:noProof/>
                <w:webHidden/>
              </w:rPr>
              <w:instrText xml:space="preserve"> PAGEREF _Toc478706836 \h </w:instrText>
            </w:r>
            <w:r>
              <w:rPr>
                <w:noProof/>
                <w:webHidden/>
              </w:rPr>
            </w:r>
            <w:r>
              <w:rPr>
                <w:noProof/>
                <w:webHidden/>
              </w:rPr>
              <w:fldChar w:fldCharType="separate"/>
            </w:r>
            <w:r>
              <w:rPr>
                <w:noProof/>
                <w:webHidden/>
              </w:rPr>
              <w:t>23</w:t>
            </w:r>
            <w:r>
              <w:rPr>
                <w:noProof/>
                <w:webHidden/>
              </w:rPr>
              <w:fldChar w:fldCharType="end"/>
            </w:r>
          </w:hyperlink>
        </w:p>
        <w:p w:rsidR="00037043" w:rsidRPr="00313CFE" w:rsidRDefault="00E949BD" w:rsidP="00C0428C">
          <w:pPr>
            <w:ind w:right="423"/>
            <w:rPr>
              <w:rFonts w:ascii="Arial" w:hAnsi="Arial" w:cs="Arial"/>
            </w:rPr>
          </w:pPr>
          <w:r w:rsidRPr="00313CFE">
            <w:rPr>
              <w:rFonts w:ascii="Arial" w:hAnsi="Arial" w:cs="Arial"/>
            </w:rPr>
            <w:fldChar w:fldCharType="end"/>
          </w:r>
        </w:p>
      </w:sdtContent>
    </w:sdt>
    <w:p w:rsidR="00245D08" w:rsidRPr="00313CFE" w:rsidRDefault="00245D08" w:rsidP="00F04064">
      <w:pPr>
        <w:pStyle w:val="Nagwek1"/>
        <w:numPr>
          <w:ilvl w:val="0"/>
          <w:numId w:val="1"/>
        </w:numPr>
        <w:ind w:left="714" w:hanging="357"/>
        <w:contextualSpacing/>
        <w:rPr>
          <w:rFonts w:ascii="Arial" w:hAnsi="Arial" w:cs="Arial"/>
          <w:color w:val="auto"/>
        </w:rPr>
        <w:sectPr w:rsidR="00245D08" w:rsidRPr="00313CFE" w:rsidSect="001D0D6C">
          <w:headerReference w:type="default" r:id="rId8"/>
          <w:footerReference w:type="default" r:id="rId9"/>
          <w:pgSz w:w="11906" w:h="16838"/>
          <w:pgMar w:top="1701" w:right="1134" w:bottom="1701" w:left="1134" w:header="709" w:footer="709" w:gutter="0"/>
          <w:cols w:space="708"/>
          <w:docGrid w:linePitch="360"/>
        </w:sectPr>
      </w:pPr>
    </w:p>
    <w:p w:rsidR="00A00567" w:rsidRPr="00313CFE" w:rsidRDefault="00B14B9B" w:rsidP="00F04064">
      <w:pPr>
        <w:pStyle w:val="Nagwek1"/>
        <w:numPr>
          <w:ilvl w:val="0"/>
          <w:numId w:val="1"/>
        </w:numPr>
        <w:ind w:left="714" w:hanging="357"/>
        <w:contextualSpacing/>
        <w:rPr>
          <w:rFonts w:ascii="Arial" w:hAnsi="Arial" w:cs="Arial"/>
          <w:color w:val="auto"/>
        </w:rPr>
      </w:pPr>
      <w:bookmarkStart w:id="1" w:name="_Toc478706786"/>
      <w:r w:rsidRPr="00313CFE">
        <w:rPr>
          <w:rFonts w:ascii="Arial" w:hAnsi="Arial" w:cs="Arial"/>
          <w:color w:val="auto"/>
        </w:rPr>
        <w:lastRenderedPageBreak/>
        <w:t>PODSTAWA OPRACOWANIA</w:t>
      </w:r>
      <w:bookmarkEnd w:id="1"/>
    </w:p>
    <w:p w:rsidR="00167B12" w:rsidRPr="00167B12" w:rsidRDefault="00167B12" w:rsidP="00167B12">
      <w:pPr>
        <w:autoSpaceDE w:val="0"/>
        <w:autoSpaceDN w:val="0"/>
        <w:adjustRightInd w:val="0"/>
        <w:spacing w:after="0"/>
        <w:jc w:val="left"/>
        <w:rPr>
          <w:rFonts w:ascii="Arial" w:hAnsi="Arial" w:cs="Arial"/>
        </w:rPr>
      </w:pPr>
      <w:r w:rsidRPr="00167B12">
        <w:rPr>
          <w:rFonts w:ascii="Arial" w:hAnsi="Arial" w:cs="Arial"/>
        </w:rPr>
        <w:t>Podstawą opracowania zagadnień związanych z systemem sygnalizacji pożarowej jest:</w:t>
      </w:r>
    </w:p>
    <w:p w:rsidR="00167B12" w:rsidRPr="00167B12" w:rsidRDefault="00167B12" w:rsidP="00BC79B3">
      <w:pPr>
        <w:pStyle w:val="Akapitzlist"/>
        <w:numPr>
          <w:ilvl w:val="0"/>
          <w:numId w:val="4"/>
        </w:numPr>
        <w:spacing w:after="0"/>
        <w:rPr>
          <w:rFonts w:ascii="Arial" w:hAnsi="Arial" w:cs="Arial"/>
        </w:rPr>
      </w:pPr>
      <w:r w:rsidRPr="00167B12">
        <w:rPr>
          <w:rFonts w:ascii="Arial" w:hAnsi="Arial" w:cs="Arial"/>
        </w:rPr>
        <w:t>Rozporządzenie Ministra Infrastruktury  z dnia 12 kwietnia 2002 r. w sprawie warunków technicznych, jakim powinny podlegać budynki i ich usytuowanie (Dz. U. Nr 75);</w:t>
      </w:r>
    </w:p>
    <w:p w:rsidR="00167B12" w:rsidRPr="00167B12" w:rsidRDefault="00167B12" w:rsidP="00BC79B3">
      <w:pPr>
        <w:pStyle w:val="Akapitzlist"/>
        <w:numPr>
          <w:ilvl w:val="0"/>
          <w:numId w:val="4"/>
        </w:numPr>
        <w:spacing w:after="0"/>
        <w:rPr>
          <w:rFonts w:ascii="Arial" w:hAnsi="Arial" w:cs="Arial"/>
        </w:rPr>
      </w:pPr>
      <w:r w:rsidRPr="00167B12">
        <w:rPr>
          <w:rFonts w:ascii="Arial" w:hAnsi="Arial" w:cs="Arial"/>
        </w:rPr>
        <w:t>PKN- CEN/TS 54-14 Systemy sygnalizacji pożarowej. Część 14: Wytyczne planowania, projektowania, instalowania, odbioru, eksploatacji i konserwacji.;</w:t>
      </w:r>
    </w:p>
    <w:p w:rsidR="00167B12" w:rsidRPr="00167B12" w:rsidRDefault="00167B12" w:rsidP="00BC79B3">
      <w:pPr>
        <w:pStyle w:val="Akapitzlist"/>
        <w:numPr>
          <w:ilvl w:val="0"/>
          <w:numId w:val="4"/>
        </w:numPr>
        <w:spacing w:after="0"/>
        <w:rPr>
          <w:rFonts w:ascii="Arial" w:hAnsi="Arial" w:cs="Arial"/>
        </w:rPr>
      </w:pPr>
      <w:r w:rsidRPr="00167B12">
        <w:rPr>
          <w:rFonts w:ascii="Arial" w:hAnsi="Arial" w:cs="Arial"/>
        </w:rPr>
        <w:t>PN-E-08350-14. Systemy sygnalizacji pożarowej. Projektowanie, zakładanie, odbiór, eksploatacja i konserwacja instalacji.;</w:t>
      </w:r>
    </w:p>
    <w:p w:rsidR="00167B12" w:rsidRPr="00167B12" w:rsidRDefault="00167B12" w:rsidP="00BC79B3">
      <w:pPr>
        <w:pStyle w:val="Akapitzlist"/>
        <w:numPr>
          <w:ilvl w:val="0"/>
          <w:numId w:val="4"/>
        </w:numPr>
        <w:spacing w:after="0"/>
        <w:rPr>
          <w:rFonts w:ascii="Arial" w:hAnsi="Arial" w:cs="Arial"/>
        </w:rPr>
      </w:pPr>
      <w:r w:rsidRPr="00167B12">
        <w:rPr>
          <w:rFonts w:ascii="Arial" w:hAnsi="Arial" w:cs="Arial"/>
        </w:rPr>
        <w:t>Podstawowe zasady projektowania instalacji sygnalizacji pożarowej. CNBOP 2002r. Warszawa.;</w:t>
      </w:r>
    </w:p>
    <w:p w:rsidR="00167B12" w:rsidRPr="00167B12" w:rsidRDefault="00167B12" w:rsidP="00BC79B3">
      <w:pPr>
        <w:pStyle w:val="Akapitzlist"/>
        <w:numPr>
          <w:ilvl w:val="0"/>
          <w:numId w:val="4"/>
        </w:numPr>
        <w:spacing w:after="0"/>
        <w:rPr>
          <w:rFonts w:ascii="Arial" w:hAnsi="Arial" w:cs="Arial"/>
        </w:rPr>
      </w:pPr>
      <w:r w:rsidRPr="00167B12">
        <w:rPr>
          <w:rFonts w:ascii="Arial" w:hAnsi="Arial" w:cs="Arial"/>
          <w:i/>
        </w:rPr>
        <w:t>„</w:t>
      </w:r>
      <w:r w:rsidRPr="00167B12">
        <w:rPr>
          <w:rFonts w:ascii="Arial" w:hAnsi="Arial" w:cs="Arial"/>
        </w:rPr>
        <w:t>Kable w instalacjach sygnalizacji pożarowej wg wymagań warunków technicznych, jakim powinny odpowiadać budynki i ich usytuowanie”, mgr inż. Janusz Sawicki (Instytut Techniki Budowlanej);</w:t>
      </w:r>
    </w:p>
    <w:p w:rsidR="005B3208" w:rsidRPr="00313CFE" w:rsidRDefault="00270963" w:rsidP="00350D1E">
      <w:pPr>
        <w:pStyle w:val="Nagwek1"/>
        <w:pageBreakBefore w:val="0"/>
        <w:numPr>
          <w:ilvl w:val="0"/>
          <w:numId w:val="1"/>
        </w:numPr>
        <w:ind w:left="714" w:hanging="357"/>
        <w:rPr>
          <w:rFonts w:ascii="Arial" w:hAnsi="Arial" w:cs="Arial"/>
          <w:color w:val="auto"/>
        </w:rPr>
      </w:pPr>
      <w:bookmarkStart w:id="2" w:name="_Toc478706787"/>
      <w:r w:rsidRPr="00313CFE">
        <w:rPr>
          <w:rFonts w:ascii="Arial" w:hAnsi="Arial" w:cs="Arial"/>
          <w:color w:val="auto"/>
        </w:rPr>
        <w:t>PRZEDMIOT PROJEKTU I ZAKRES OPRACOWANIA</w:t>
      </w:r>
      <w:bookmarkEnd w:id="2"/>
    </w:p>
    <w:p w:rsidR="00E04F1D" w:rsidRPr="00313CFE" w:rsidRDefault="001728E3" w:rsidP="00167B12">
      <w:pPr>
        <w:autoSpaceDE w:val="0"/>
        <w:autoSpaceDN w:val="0"/>
        <w:adjustRightInd w:val="0"/>
        <w:spacing w:after="0"/>
        <w:jc w:val="left"/>
        <w:rPr>
          <w:rFonts w:ascii="Arial" w:hAnsi="Arial" w:cs="Arial"/>
        </w:rPr>
      </w:pPr>
      <w:r w:rsidRPr="00313CFE">
        <w:rPr>
          <w:rFonts w:ascii="Arial" w:hAnsi="Arial" w:cs="Arial"/>
        </w:rPr>
        <w:t xml:space="preserve">Przedmiotem projektu </w:t>
      </w:r>
      <w:r w:rsidR="00A6424D" w:rsidRPr="00313CFE">
        <w:rPr>
          <w:rFonts w:ascii="Arial" w:hAnsi="Arial" w:cs="Arial"/>
        </w:rPr>
        <w:t>wykonawczego</w:t>
      </w:r>
      <w:r w:rsidRPr="00313CFE">
        <w:rPr>
          <w:rFonts w:ascii="Arial" w:hAnsi="Arial" w:cs="Arial"/>
        </w:rPr>
        <w:t xml:space="preserve"> są instalacje elektryczne na potrzeby </w:t>
      </w:r>
      <w:r w:rsidR="00E04F1D" w:rsidRPr="00313CFE">
        <w:rPr>
          <w:rFonts w:ascii="Arial" w:hAnsi="Arial" w:cs="Arial"/>
        </w:rPr>
        <w:t xml:space="preserve">rozbudowy pawilonu nr. 1 Zespołu Szpitali Miejskich w Chorzowie przy ul. Strzelców Bytomskich 11. </w:t>
      </w:r>
    </w:p>
    <w:p w:rsidR="00E04F1D" w:rsidRPr="00313CFE" w:rsidRDefault="00E04F1D" w:rsidP="00E04F1D">
      <w:pPr>
        <w:autoSpaceDE w:val="0"/>
        <w:autoSpaceDN w:val="0"/>
        <w:adjustRightInd w:val="0"/>
        <w:spacing w:after="0"/>
        <w:jc w:val="left"/>
        <w:rPr>
          <w:rFonts w:ascii="Arial" w:hAnsi="Arial" w:cs="Arial"/>
        </w:rPr>
      </w:pPr>
      <w:r w:rsidRPr="00313CFE">
        <w:rPr>
          <w:rFonts w:ascii="Arial" w:hAnsi="Arial" w:cs="Arial"/>
        </w:rPr>
        <w:t>Inwestorem przedsięwzięcia jest:</w:t>
      </w:r>
    </w:p>
    <w:p w:rsidR="00E04F1D" w:rsidRPr="00313CFE" w:rsidRDefault="00E04F1D" w:rsidP="00E04F1D">
      <w:pPr>
        <w:autoSpaceDE w:val="0"/>
        <w:autoSpaceDN w:val="0"/>
        <w:adjustRightInd w:val="0"/>
        <w:spacing w:after="0"/>
        <w:jc w:val="left"/>
        <w:rPr>
          <w:rFonts w:ascii="Arial" w:hAnsi="Arial" w:cs="Arial"/>
          <w:i/>
          <w:sz w:val="24"/>
          <w:szCs w:val="24"/>
        </w:rPr>
      </w:pPr>
      <w:r w:rsidRPr="00313CFE">
        <w:rPr>
          <w:rFonts w:ascii="Arial" w:hAnsi="Arial" w:cs="Arial"/>
          <w:i/>
          <w:sz w:val="24"/>
          <w:szCs w:val="24"/>
        </w:rPr>
        <w:t>SP ZOZ  ZESPÓŁ SZPITALI  MIEJSKICH W CHORZOWIE  UL.STRZELCÓW BYTOMSKICH 11</w:t>
      </w:r>
    </w:p>
    <w:p w:rsidR="007129CC" w:rsidRPr="00313CFE" w:rsidRDefault="007129CC" w:rsidP="00E04F1D">
      <w:pPr>
        <w:spacing w:after="0"/>
        <w:ind w:firstLine="360"/>
        <w:rPr>
          <w:rFonts w:ascii="Arial" w:hAnsi="Arial" w:cs="Arial"/>
        </w:rPr>
      </w:pPr>
    </w:p>
    <w:p w:rsidR="00270963" w:rsidRPr="00313CFE" w:rsidRDefault="00270963" w:rsidP="007129CC">
      <w:pPr>
        <w:spacing w:after="0"/>
        <w:rPr>
          <w:rFonts w:ascii="Arial" w:hAnsi="Arial" w:cs="Arial"/>
        </w:rPr>
      </w:pPr>
      <w:r w:rsidRPr="00313CFE">
        <w:rPr>
          <w:rFonts w:ascii="Arial" w:hAnsi="Arial" w:cs="Arial"/>
        </w:rPr>
        <w:t>W zakres niniejszego opracowania projektowego wchodzą:</w:t>
      </w:r>
    </w:p>
    <w:p w:rsidR="00C57ABA" w:rsidRPr="001D5DC3" w:rsidRDefault="00167B12" w:rsidP="00BC79B3">
      <w:pPr>
        <w:pStyle w:val="Akapitzlist"/>
        <w:numPr>
          <w:ilvl w:val="0"/>
          <w:numId w:val="16"/>
        </w:numPr>
        <w:spacing w:after="0"/>
        <w:rPr>
          <w:rFonts w:ascii="Arial" w:hAnsi="Arial" w:cs="Arial"/>
        </w:rPr>
      </w:pPr>
      <w:r w:rsidRPr="001D5DC3">
        <w:rPr>
          <w:rFonts w:ascii="Arial" w:hAnsi="Arial" w:cs="Arial"/>
        </w:rPr>
        <w:t>Instalacja systemu sygnalizacji pożaru;</w:t>
      </w:r>
    </w:p>
    <w:p w:rsidR="00167B12" w:rsidRPr="001D5DC3" w:rsidRDefault="00167B12" w:rsidP="00BC79B3">
      <w:pPr>
        <w:pStyle w:val="Akapitzlist"/>
        <w:numPr>
          <w:ilvl w:val="0"/>
          <w:numId w:val="16"/>
        </w:numPr>
        <w:spacing w:after="0"/>
        <w:rPr>
          <w:rFonts w:ascii="Arial" w:hAnsi="Arial" w:cs="Arial"/>
        </w:rPr>
      </w:pPr>
      <w:r w:rsidRPr="001D5DC3">
        <w:rPr>
          <w:rFonts w:ascii="Arial" w:hAnsi="Arial" w:cs="Arial"/>
        </w:rPr>
        <w:t>Instalacja systemu okablowania strukturalnego;</w:t>
      </w:r>
    </w:p>
    <w:p w:rsidR="00167B12" w:rsidRPr="001D5DC3" w:rsidRDefault="00167B12" w:rsidP="00BC79B3">
      <w:pPr>
        <w:pStyle w:val="Akapitzlist"/>
        <w:numPr>
          <w:ilvl w:val="0"/>
          <w:numId w:val="16"/>
        </w:numPr>
        <w:spacing w:after="0"/>
        <w:rPr>
          <w:rFonts w:ascii="Arial" w:hAnsi="Arial" w:cs="Arial"/>
        </w:rPr>
      </w:pPr>
      <w:r w:rsidRPr="001D5DC3">
        <w:rPr>
          <w:rFonts w:ascii="Arial" w:hAnsi="Arial" w:cs="Arial"/>
        </w:rPr>
        <w:t>Instalacja systemu kontroli dostępu;</w:t>
      </w:r>
    </w:p>
    <w:p w:rsidR="00167B12" w:rsidRPr="001D5DC3" w:rsidRDefault="00167B12" w:rsidP="00BC79B3">
      <w:pPr>
        <w:pStyle w:val="Akapitzlist"/>
        <w:numPr>
          <w:ilvl w:val="0"/>
          <w:numId w:val="16"/>
        </w:numPr>
        <w:spacing w:after="0"/>
        <w:rPr>
          <w:rFonts w:ascii="Arial" w:hAnsi="Arial" w:cs="Arial"/>
        </w:rPr>
      </w:pPr>
      <w:r w:rsidRPr="001D5DC3">
        <w:rPr>
          <w:rFonts w:ascii="Arial" w:hAnsi="Arial" w:cs="Arial"/>
        </w:rPr>
        <w:t>Instalacja systemu telewizji dozorowej CCTV;</w:t>
      </w:r>
    </w:p>
    <w:p w:rsidR="00167B12" w:rsidRPr="001D5DC3" w:rsidRDefault="00167B12" w:rsidP="00BC79B3">
      <w:pPr>
        <w:pStyle w:val="Akapitzlist"/>
        <w:numPr>
          <w:ilvl w:val="0"/>
          <w:numId w:val="16"/>
        </w:numPr>
        <w:spacing w:after="0"/>
        <w:rPr>
          <w:rFonts w:ascii="Arial" w:hAnsi="Arial" w:cs="Arial"/>
        </w:rPr>
      </w:pPr>
      <w:r w:rsidRPr="001D5DC3">
        <w:rPr>
          <w:rFonts w:ascii="Arial" w:hAnsi="Arial" w:cs="Arial"/>
        </w:rPr>
        <w:t>Instalacja systemu wideofonowego.</w:t>
      </w:r>
    </w:p>
    <w:p w:rsidR="00270963" w:rsidRPr="00313CFE" w:rsidRDefault="00270963" w:rsidP="003B0A44">
      <w:pPr>
        <w:rPr>
          <w:rFonts w:ascii="Arial" w:hAnsi="Arial" w:cs="Arial"/>
        </w:rPr>
      </w:pPr>
    </w:p>
    <w:p w:rsidR="003940FB" w:rsidRPr="00313CFE" w:rsidRDefault="003940FB" w:rsidP="003940FB">
      <w:pPr>
        <w:rPr>
          <w:rFonts w:ascii="Arial" w:hAnsi="Arial" w:cs="Arial"/>
        </w:rPr>
      </w:pPr>
    </w:p>
    <w:p w:rsidR="00C41CA5" w:rsidRPr="00313CFE" w:rsidRDefault="007377EC" w:rsidP="006C6F66">
      <w:pPr>
        <w:pStyle w:val="Nagwek1"/>
        <w:numPr>
          <w:ilvl w:val="0"/>
          <w:numId w:val="1"/>
        </w:numPr>
        <w:rPr>
          <w:rFonts w:ascii="Arial" w:hAnsi="Arial" w:cs="Arial"/>
          <w:color w:val="auto"/>
        </w:rPr>
      </w:pPr>
      <w:bookmarkStart w:id="3" w:name="_Toc478706788"/>
      <w:r>
        <w:rPr>
          <w:rFonts w:ascii="Arial" w:hAnsi="Arial" w:cs="Arial"/>
          <w:color w:val="auto"/>
        </w:rPr>
        <w:lastRenderedPageBreak/>
        <w:t>SYSTEM SYGNALIZACJI POŻARU</w:t>
      </w:r>
      <w:bookmarkEnd w:id="3"/>
    </w:p>
    <w:p w:rsidR="007377EC" w:rsidRPr="007377EC" w:rsidRDefault="007377EC" w:rsidP="007377EC">
      <w:pPr>
        <w:pStyle w:val="Nagwek2"/>
        <w:numPr>
          <w:ilvl w:val="1"/>
          <w:numId w:val="1"/>
        </w:numPr>
        <w:rPr>
          <w:rFonts w:ascii="Arial" w:hAnsi="Arial" w:cs="Arial"/>
          <w:color w:val="auto"/>
          <w:sz w:val="24"/>
          <w:szCs w:val="24"/>
        </w:rPr>
      </w:pPr>
      <w:bookmarkStart w:id="4" w:name="_Toc319305430"/>
      <w:bookmarkStart w:id="5" w:name="_Toc478706789"/>
      <w:r>
        <w:rPr>
          <w:rFonts w:ascii="Arial" w:hAnsi="Arial" w:cs="Arial"/>
          <w:color w:val="auto"/>
          <w:sz w:val="24"/>
          <w:szCs w:val="24"/>
        </w:rPr>
        <w:t>Założenia ogólne</w:t>
      </w:r>
      <w:bookmarkEnd w:id="5"/>
    </w:p>
    <w:bookmarkEnd w:id="4"/>
    <w:p w:rsidR="007377EC" w:rsidRPr="00CE326A" w:rsidRDefault="007377EC" w:rsidP="007377EC">
      <w:pPr>
        <w:pStyle w:val="Akapitzlist"/>
        <w:spacing w:after="0"/>
      </w:pPr>
    </w:p>
    <w:p w:rsidR="007377EC" w:rsidRPr="007377EC" w:rsidRDefault="007377EC" w:rsidP="00BC79B3">
      <w:pPr>
        <w:pStyle w:val="Akapitzlist"/>
        <w:numPr>
          <w:ilvl w:val="0"/>
          <w:numId w:val="15"/>
        </w:numPr>
        <w:autoSpaceDE w:val="0"/>
        <w:autoSpaceDN w:val="0"/>
        <w:adjustRightInd w:val="0"/>
        <w:spacing w:after="0"/>
        <w:jc w:val="left"/>
        <w:rPr>
          <w:rFonts w:ascii="Arial" w:hAnsi="Arial" w:cs="Arial"/>
        </w:rPr>
      </w:pPr>
      <w:r w:rsidRPr="007377EC">
        <w:rPr>
          <w:rFonts w:ascii="Arial" w:hAnsi="Arial" w:cs="Arial"/>
        </w:rPr>
        <w:t>Projekt instalacji SSP musi być uzgodniony z rzeczoznawcą do spraw zabezpieczeń przeciwpożarowych,</w:t>
      </w:r>
    </w:p>
    <w:p w:rsidR="007377EC" w:rsidRPr="007377EC" w:rsidRDefault="007377EC" w:rsidP="00BC79B3">
      <w:pPr>
        <w:pStyle w:val="Akapitzlist"/>
        <w:numPr>
          <w:ilvl w:val="0"/>
          <w:numId w:val="15"/>
        </w:numPr>
        <w:autoSpaceDE w:val="0"/>
        <w:autoSpaceDN w:val="0"/>
        <w:adjustRightInd w:val="0"/>
        <w:spacing w:after="0"/>
        <w:jc w:val="left"/>
        <w:rPr>
          <w:rFonts w:ascii="Arial" w:hAnsi="Arial" w:cs="Arial"/>
        </w:rPr>
      </w:pPr>
      <w:r w:rsidRPr="007377EC">
        <w:rPr>
          <w:rFonts w:ascii="Arial" w:hAnsi="Arial" w:cs="Arial"/>
        </w:rPr>
        <w:t>Firma dostarczająca sprzęt i montująca urządzenia powinna posiadać doświadczenie w tego typu instalacjach. Wykonanie instalacji powinno nastąpić z równoczesnym złożeniem deklaracji dotyczącej sprawowania serwisu gwarancyjnego i pogwarancyjnego,</w:t>
      </w:r>
    </w:p>
    <w:p w:rsidR="007377EC" w:rsidRPr="007377EC" w:rsidRDefault="007377EC" w:rsidP="00BC79B3">
      <w:pPr>
        <w:pStyle w:val="Akapitzlist"/>
        <w:numPr>
          <w:ilvl w:val="0"/>
          <w:numId w:val="15"/>
        </w:numPr>
        <w:autoSpaceDE w:val="0"/>
        <w:autoSpaceDN w:val="0"/>
        <w:adjustRightInd w:val="0"/>
        <w:spacing w:after="0"/>
        <w:jc w:val="left"/>
        <w:rPr>
          <w:rFonts w:ascii="Arial" w:hAnsi="Arial" w:cs="Arial"/>
        </w:rPr>
      </w:pPr>
      <w:r w:rsidRPr="007377EC">
        <w:rPr>
          <w:rFonts w:ascii="Arial" w:hAnsi="Arial" w:cs="Arial"/>
        </w:rPr>
        <w:t xml:space="preserve">Właściciel, Zarządca lub Użytkownik uzgodni z właściwym miejscowo komendantem powiatowym (miejskim) Państwowej Straży Pożarnej konieczność i ewentualny sposób podłączenia urządzeń sygnalizacyjno-alarmowych systemu sygnalizacji pożarowej z centrum monitoringu PSP, </w:t>
      </w:r>
    </w:p>
    <w:p w:rsidR="007377EC" w:rsidRPr="007377EC" w:rsidRDefault="007377EC" w:rsidP="00BC79B3">
      <w:pPr>
        <w:pStyle w:val="Akapitzlist"/>
        <w:numPr>
          <w:ilvl w:val="0"/>
          <w:numId w:val="15"/>
        </w:numPr>
        <w:autoSpaceDE w:val="0"/>
        <w:autoSpaceDN w:val="0"/>
        <w:adjustRightInd w:val="0"/>
        <w:spacing w:after="0"/>
        <w:jc w:val="left"/>
        <w:rPr>
          <w:rFonts w:ascii="Arial" w:hAnsi="Arial" w:cs="Arial"/>
        </w:rPr>
      </w:pPr>
      <w:r w:rsidRPr="007377EC">
        <w:rPr>
          <w:rFonts w:ascii="Arial" w:hAnsi="Arial" w:cs="Arial"/>
        </w:rPr>
        <w:t>Centrala systemu sygnalizacji powinna być zasilona z wydzielonego obwodu instalacji elektrycznej 230VAC z zabezpieczeniem różnicowo-prądowym i  przeciwzwarciowym 10A. Obwód powinien być wyraźnie oznakowany,</w:t>
      </w:r>
    </w:p>
    <w:p w:rsidR="007377EC" w:rsidRPr="007377EC" w:rsidRDefault="007377EC" w:rsidP="00BC79B3">
      <w:pPr>
        <w:pStyle w:val="Akapitzlist"/>
        <w:numPr>
          <w:ilvl w:val="0"/>
          <w:numId w:val="15"/>
        </w:numPr>
        <w:autoSpaceDE w:val="0"/>
        <w:autoSpaceDN w:val="0"/>
        <w:adjustRightInd w:val="0"/>
        <w:spacing w:after="0"/>
        <w:jc w:val="left"/>
        <w:rPr>
          <w:rFonts w:ascii="Arial" w:hAnsi="Arial" w:cs="Arial"/>
        </w:rPr>
      </w:pPr>
      <w:r w:rsidRPr="007377EC">
        <w:rPr>
          <w:rFonts w:ascii="Arial" w:hAnsi="Arial" w:cs="Arial"/>
        </w:rPr>
        <w:t>Instalacja elektryczna budynku powinna być zabezpieczona przepięciowo,</w:t>
      </w:r>
    </w:p>
    <w:p w:rsidR="007377EC" w:rsidRPr="007377EC" w:rsidRDefault="007377EC" w:rsidP="00BC79B3">
      <w:pPr>
        <w:pStyle w:val="Akapitzlist"/>
        <w:numPr>
          <w:ilvl w:val="0"/>
          <w:numId w:val="15"/>
        </w:numPr>
        <w:autoSpaceDE w:val="0"/>
        <w:autoSpaceDN w:val="0"/>
        <w:adjustRightInd w:val="0"/>
        <w:spacing w:after="0"/>
        <w:jc w:val="left"/>
        <w:rPr>
          <w:rFonts w:ascii="Arial" w:hAnsi="Arial" w:cs="Arial"/>
        </w:rPr>
      </w:pPr>
      <w:r w:rsidRPr="007377EC">
        <w:rPr>
          <w:rFonts w:ascii="Arial" w:hAnsi="Arial" w:cs="Arial"/>
        </w:rPr>
        <w:t>Każdy element zastosowany do budowy systemu sygnalizacji pożaru musi posiadać aktualny dokument odniesienia (certyfikat zgodności) wydany przez Centrum Naukowo-Badawcze Ochrony Przeciwpożarowej w Józefowie,</w:t>
      </w:r>
    </w:p>
    <w:p w:rsidR="007377EC" w:rsidRPr="007377EC" w:rsidRDefault="007377EC" w:rsidP="00BC79B3">
      <w:pPr>
        <w:pStyle w:val="Akapitzlist"/>
        <w:numPr>
          <w:ilvl w:val="0"/>
          <w:numId w:val="15"/>
        </w:numPr>
        <w:autoSpaceDE w:val="0"/>
        <w:autoSpaceDN w:val="0"/>
        <w:adjustRightInd w:val="0"/>
        <w:spacing w:after="0"/>
        <w:jc w:val="left"/>
        <w:rPr>
          <w:rFonts w:ascii="Arial" w:hAnsi="Arial" w:cs="Arial"/>
        </w:rPr>
      </w:pPr>
      <w:r w:rsidRPr="007377EC">
        <w:rPr>
          <w:rFonts w:ascii="Arial" w:hAnsi="Arial" w:cs="Arial"/>
        </w:rPr>
        <w:t>System sygnalizacji pożaru powinien być objęty minimum 24 miesięcznym okresem gwarancyjnym,</w:t>
      </w:r>
    </w:p>
    <w:p w:rsidR="007377EC" w:rsidRPr="00CE326A" w:rsidRDefault="007377EC" w:rsidP="007377EC">
      <w:pPr>
        <w:spacing w:after="0"/>
        <w:ind w:left="576" w:hanging="576"/>
        <w:rPr>
          <w:color w:val="FF0000"/>
        </w:rPr>
      </w:pPr>
    </w:p>
    <w:p w:rsidR="007377EC" w:rsidRPr="00CE326A" w:rsidRDefault="007377EC" w:rsidP="007377EC">
      <w:pPr>
        <w:spacing w:after="0"/>
        <w:ind w:left="576" w:hanging="576"/>
        <w:rPr>
          <w:color w:val="FF0000"/>
        </w:rPr>
      </w:pPr>
    </w:p>
    <w:p w:rsidR="007377EC" w:rsidRPr="007377EC" w:rsidRDefault="007377EC" w:rsidP="007377EC">
      <w:pPr>
        <w:pStyle w:val="Nagwek2"/>
        <w:numPr>
          <w:ilvl w:val="1"/>
          <w:numId w:val="1"/>
        </w:numPr>
        <w:rPr>
          <w:rFonts w:ascii="Arial" w:hAnsi="Arial" w:cs="Arial"/>
          <w:color w:val="auto"/>
          <w:sz w:val="24"/>
          <w:szCs w:val="24"/>
        </w:rPr>
      </w:pPr>
      <w:bookmarkStart w:id="6" w:name="_Toc315711540"/>
      <w:bookmarkStart w:id="7" w:name="_Toc319305431"/>
      <w:bookmarkStart w:id="8" w:name="_Toc426053991"/>
      <w:bookmarkStart w:id="9" w:name="_Toc478706790"/>
      <w:r w:rsidRPr="007377EC">
        <w:rPr>
          <w:rFonts w:ascii="Arial" w:hAnsi="Arial" w:cs="Arial"/>
          <w:color w:val="auto"/>
          <w:sz w:val="24"/>
          <w:szCs w:val="24"/>
        </w:rPr>
        <w:t>Założenia szczegółowe</w:t>
      </w:r>
      <w:bookmarkEnd w:id="6"/>
      <w:bookmarkEnd w:id="7"/>
      <w:bookmarkEnd w:id="8"/>
      <w:bookmarkEnd w:id="9"/>
    </w:p>
    <w:p w:rsidR="007377EC" w:rsidRPr="007377EC" w:rsidRDefault="007377EC" w:rsidP="007377EC">
      <w:pPr>
        <w:spacing w:after="0"/>
        <w:rPr>
          <w:rFonts w:ascii="Arial" w:hAnsi="Arial" w:cs="Arial"/>
        </w:rPr>
      </w:pPr>
      <w:bookmarkStart w:id="10" w:name="_Toc315711541"/>
      <w:r w:rsidRPr="007377EC">
        <w:rPr>
          <w:rFonts w:ascii="Arial" w:hAnsi="Arial" w:cs="Arial"/>
        </w:rPr>
        <w:t xml:space="preserve">Do zabezpieczenia przestrzeni budynku przewidziano system sygnalizacji pożarowej z centralą zlokalizowaną w </w:t>
      </w:r>
      <w:r>
        <w:rPr>
          <w:rFonts w:ascii="Arial" w:hAnsi="Arial" w:cs="Arial"/>
        </w:rPr>
        <w:t>serwerowni budynku i panelem wyniesionym obsługi na portierni</w:t>
      </w:r>
      <w:r w:rsidRPr="007377EC">
        <w:rPr>
          <w:rFonts w:ascii="Arial" w:hAnsi="Arial" w:cs="Arial"/>
        </w:rPr>
        <w:t xml:space="preserve">.  Centrala ta będzie obsługiwała pętle dozorowe oraz pętle sterujące w obiekcie. Na wyświetlaczu centrali będą pojawiały się informacje o całym systemie. </w:t>
      </w:r>
    </w:p>
    <w:p w:rsidR="007377EC" w:rsidRPr="007377EC" w:rsidRDefault="007377EC" w:rsidP="007377EC">
      <w:pPr>
        <w:spacing w:after="0"/>
        <w:rPr>
          <w:rFonts w:ascii="Arial" w:hAnsi="Arial" w:cs="Arial"/>
        </w:rPr>
      </w:pPr>
      <w:r w:rsidRPr="007377EC">
        <w:rPr>
          <w:rFonts w:ascii="Arial" w:hAnsi="Arial" w:cs="Arial"/>
        </w:rPr>
        <w:t>Drukarka będzie rejestrować zdarzenia systemowe które również będą zapisywane w nielotnym rejestrze mieszczącym 9999 zdarzeń.</w:t>
      </w:r>
      <w:r>
        <w:rPr>
          <w:rFonts w:ascii="Arial" w:hAnsi="Arial" w:cs="Arial"/>
        </w:rPr>
        <w:t xml:space="preserve"> Projektowana centrala będzie połączona w sieć z istniejąca centralą tworząc jeden spójny system.</w:t>
      </w:r>
    </w:p>
    <w:p w:rsidR="007377EC" w:rsidRPr="007377EC" w:rsidRDefault="007377EC" w:rsidP="007377EC">
      <w:pPr>
        <w:spacing w:after="0"/>
        <w:rPr>
          <w:rFonts w:ascii="Arial" w:hAnsi="Arial" w:cs="Arial"/>
        </w:rPr>
      </w:pPr>
    </w:p>
    <w:p w:rsidR="007377EC" w:rsidRPr="007377EC" w:rsidRDefault="007377EC" w:rsidP="007377EC">
      <w:pPr>
        <w:spacing w:after="0"/>
        <w:rPr>
          <w:rFonts w:ascii="Arial" w:hAnsi="Arial" w:cs="Arial"/>
        </w:rPr>
      </w:pPr>
      <w:r w:rsidRPr="007377EC">
        <w:rPr>
          <w:rFonts w:ascii="Arial" w:hAnsi="Arial" w:cs="Arial"/>
        </w:rPr>
        <w:t xml:space="preserve">Podstawowymi elementami wykrywającymi zjawiska pożarowe są adresowalne czujki optyczne. Na drogach ewakuacyjnych rozmieszczono ręczne ostrzegacze pożaru (ROP). Przyciski pożarowe zostały umieszczone tak by droga dojścia do przycisku nie przekraczała 30m. Rozplanowanie elementów systemu przedstawiono na rysunkach. </w:t>
      </w:r>
    </w:p>
    <w:p w:rsidR="007377EC" w:rsidRPr="00F751D8" w:rsidRDefault="007377EC" w:rsidP="007377EC">
      <w:pPr>
        <w:pStyle w:val="Tekstpodstawowy2"/>
        <w:tabs>
          <w:tab w:val="left" w:pos="2304"/>
        </w:tabs>
        <w:spacing w:after="0" w:line="240" w:lineRule="auto"/>
        <w:rPr>
          <w:rFonts w:ascii="Arial" w:hAnsi="Arial" w:cs="Arial"/>
        </w:rPr>
      </w:pPr>
    </w:p>
    <w:p w:rsidR="007377EC" w:rsidRPr="00F751D8" w:rsidRDefault="007377EC" w:rsidP="007377EC">
      <w:pPr>
        <w:pStyle w:val="Tekstpodstawowy2"/>
        <w:tabs>
          <w:tab w:val="left" w:pos="2304"/>
        </w:tabs>
        <w:spacing w:after="0" w:line="240" w:lineRule="auto"/>
        <w:rPr>
          <w:rFonts w:ascii="Arial" w:hAnsi="Arial" w:cs="Arial"/>
        </w:rPr>
      </w:pPr>
    </w:p>
    <w:p w:rsidR="007377EC" w:rsidRPr="000F46E9" w:rsidRDefault="007377EC" w:rsidP="000F46E9">
      <w:pPr>
        <w:pStyle w:val="Nagwek2"/>
        <w:numPr>
          <w:ilvl w:val="1"/>
          <w:numId w:val="1"/>
        </w:numPr>
        <w:rPr>
          <w:rFonts w:ascii="Arial" w:hAnsi="Arial" w:cs="Arial"/>
          <w:color w:val="auto"/>
          <w:sz w:val="24"/>
          <w:szCs w:val="24"/>
        </w:rPr>
      </w:pPr>
      <w:bookmarkStart w:id="11" w:name="_Toc319305432"/>
      <w:bookmarkStart w:id="12" w:name="_Toc426053992"/>
      <w:bookmarkStart w:id="13" w:name="_Toc478706791"/>
      <w:r w:rsidRPr="000F46E9">
        <w:rPr>
          <w:rFonts w:ascii="Arial" w:hAnsi="Arial" w:cs="Arial"/>
          <w:color w:val="auto"/>
          <w:sz w:val="24"/>
          <w:szCs w:val="24"/>
        </w:rPr>
        <w:t>Sterowanie i monitorowanie</w:t>
      </w:r>
      <w:bookmarkEnd w:id="11"/>
      <w:bookmarkEnd w:id="12"/>
      <w:bookmarkEnd w:id="13"/>
    </w:p>
    <w:p w:rsidR="007377EC" w:rsidRPr="001D5DC3" w:rsidRDefault="007377EC" w:rsidP="007377EC">
      <w:pPr>
        <w:pStyle w:val="Bezodstpw"/>
        <w:rPr>
          <w:rFonts w:ascii="Arial" w:hAnsi="Arial" w:cs="Arial"/>
        </w:rPr>
      </w:pPr>
      <w:r w:rsidRPr="001D5DC3">
        <w:rPr>
          <w:rFonts w:ascii="Arial" w:hAnsi="Arial" w:cs="Arial"/>
        </w:rPr>
        <w:t>W związku z zastosowaniem na obiekcie szeregu rozwiązań technicznych związanych z bezpieczeństwem pożarowym system sygnalizacji pożaru będzie pełnił funkcje kontrolno-monitorujące nad wszystkimi urządzeniami związanymi z bezpieczeństwem pożarowym.</w:t>
      </w:r>
    </w:p>
    <w:p w:rsidR="007377EC" w:rsidRPr="001D5DC3" w:rsidRDefault="007377EC" w:rsidP="007377EC">
      <w:pPr>
        <w:pStyle w:val="Bezodstpw"/>
        <w:rPr>
          <w:rFonts w:ascii="Arial" w:hAnsi="Arial" w:cs="Arial"/>
        </w:rPr>
      </w:pPr>
    </w:p>
    <w:p w:rsidR="007377EC" w:rsidRPr="001D5DC3" w:rsidRDefault="007377EC" w:rsidP="007377EC">
      <w:pPr>
        <w:pStyle w:val="Bezodstpw"/>
        <w:rPr>
          <w:rFonts w:ascii="Arial" w:hAnsi="Arial" w:cs="Arial"/>
        </w:rPr>
      </w:pPr>
      <w:r w:rsidRPr="001D5DC3">
        <w:rPr>
          <w:rFonts w:ascii="Arial" w:hAnsi="Arial" w:cs="Arial"/>
        </w:rPr>
        <w:t>W warunkach pożaru centrala pożarowa poprzez moduły kontrolno sterujące wywoła następujące zdarzenia:</w:t>
      </w:r>
    </w:p>
    <w:p w:rsidR="007377EC" w:rsidRPr="001D5DC3" w:rsidRDefault="007377EC" w:rsidP="00BC79B3">
      <w:pPr>
        <w:pStyle w:val="Akapitzlist"/>
        <w:numPr>
          <w:ilvl w:val="0"/>
          <w:numId w:val="12"/>
        </w:numPr>
        <w:suppressAutoHyphens/>
        <w:spacing w:after="0"/>
        <w:contextualSpacing w:val="0"/>
        <w:rPr>
          <w:rFonts w:ascii="Arial" w:hAnsi="Arial" w:cs="Arial"/>
        </w:rPr>
      </w:pPr>
      <w:r w:rsidRPr="001D5DC3">
        <w:rPr>
          <w:rFonts w:ascii="Arial" w:hAnsi="Arial" w:cs="Arial"/>
        </w:rPr>
        <w:lastRenderedPageBreak/>
        <w:t>Przekazanie alarmu do zewnętrznego centrum monitoringu PSP (jeśli jest konieczne);</w:t>
      </w:r>
    </w:p>
    <w:p w:rsidR="007377EC" w:rsidRPr="001D5DC3" w:rsidRDefault="007377EC" w:rsidP="00BC79B3">
      <w:pPr>
        <w:pStyle w:val="Akapitzlist"/>
        <w:numPr>
          <w:ilvl w:val="0"/>
          <w:numId w:val="12"/>
        </w:numPr>
        <w:suppressAutoHyphens/>
        <w:spacing w:after="0"/>
        <w:contextualSpacing w:val="0"/>
        <w:rPr>
          <w:rFonts w:ascii="Arial" w:hAnsi="Arial" w:cs="Arial"/>
        </w:rPr>
      </w:pPr>
      <w:r w:rsidRPr="001D5DC3">
        <w:rPr>
          <w:rFonts w:ascii="Arial" w:hAnsi="Arial" w:cs="Arial"/>
        </w:rPr>
        <w:t>Uruchomienie sygnalizatorów aktustyczno-optycznych,</w:t>
      </w:r>
    </w:p>
    <w:p w:rsidR="007377EC" w:rsidRPr="001D5DC3" w:rsidRDefault="007377EC" w:rsidP="00BC79B3">
      <w:pPr>
        <w:pStyle w:val="Akapitzlist"/>
        <w:numPr>
          <w:ilvl w:val="0"/>
          <w:numId w:val="12"/>
        </w:numPr>
        <w:suppressAutoHyphens/>
        <w:spacing w:after="0"/>
        <w:contextualSpacing w:val="0"/>
        <w:rPr>
          <w:rFonts w:ascii="Arial" w:hAnsi="Arial" w:cs="Arial"/>
        </w:rPr>
      </w:pPr>
      <w:r w:rsidRPr="001D5DC3">
        <w:rPr>
          <w:rFonts w:ascii="Arial" w:hAnsi="Arial" w:cs="Arial"/>
        </w:rPr>
        <w:t>Wysterowanie klap ppoż.,</w:t>
      </w:r>
    </w:p>
    <w:p w:rsidR="007377EC" w:rsidRPr="001D5DC3" w:rsidRDefault="007377EC" w:rsidP="00BC79B3">
      <w:pPr>
        <w:pStyle w:val="Akapitzlist"/>
        <w:numPr>
          <w:ilvl w:val="0"/>
          <w:numId w:val="12"/>
        </w:numPr>
        <w:suppressAutoHyphens/>
        <w:spacing w:after="0"/>
        <w:contextualSpacing w:val="0"/>
        <w:rPr>
          <w:rFonts w:ascii="Arial" w:hAnsi="Arial" w:cs="Arial"/>
        </w:rPr>
      </w:pPr>
      <w:r w:rsidRPr="001D5DC3">
        <w:rPr>
          <w:rFonts w:ascii="Arial" w:hAnsi="Arial" w:cs="Arial"/>
        </w:rPr>
        <w:t>Wyłączenie central wentylacji,</w:t>
      </w:r>
    </w:p>
    <w:p w:rsidR="007377EC" w:rsidRPr="001D5DC3" w:rsidRDefault="007377EC" w:rsidP="00BC79B3">
      <w:pPr>
        <w:pStyle w:val="Bezodstpw"/>
        <w:numPr>
          <w:ilvl w:val="0"/>
          <w:numId w:val="12"/>
        </w:numPr>
        <w:suppressAutoHyphens/>
        <w:jc w:val="both"/>
        <w:rPr>
          <w:rFonts w:ascii="Arial" w:hAnsi="Arial" w:cs="Arial"/>
        </w:rPr>
      </w:pPr>
      <w:r w:rsidRPr="001D5DC3">
        <w:rPr>
          <w:rFonts w:ascii="Arial" w:hAnsi="Arial" w:cs="Arial"/>
        </w:rPr>
        <w:t>Wysterowanie windy,</w:t>
      </w:r>
    </w:p>
    <w:p w:rsidR="007377EC" w:rsidRPr="001D5DC3" w:rsidRDefault="007377EC" w:rsidP="007377EC">
      <w:pPr>
        <w:spacing w:after="0"/>
        <w:rPr>
          <w:rFonts w:ascii="Arial" w:hAnsi="Arial" w:cs="Arial"/>
          <w:color w:val="FF0000"/>
        </w:rPr>
      </w:pPr>
    </w:p>
    <w:p w:rsidR="007377EC" w:rsidRPr="001D5DC3" w:rsidRDefault="007377EC" w:rsidP="007377EC">
      <w:pPr>
        <w:spacing w:after="0"/>
        <w:rPr>
          <w:rFonts w:ascii="Arial" w:hAnsi="Arial" w:cs="Arial"/>
        </w:rPr>
      </w:pPr>
      <w:r w:rsidRPr="001D5DC3">
        <w:rPr>
          <w:rFonts w:ascii="Arial" w:hAnsi="Arial" w:cs="Arial"/>
        </w:rPr>
        <w:t>System sygnalizacji pożaru monitorował będzie pracę następujących urządzeń:</w:t>
      </w:r>
    </w:p>
    <w:p w:rsidR="007377EC" w:rsidRPr="001D5DC3" w:rsidRDefault="007377EC" w:rsidP="00BC79B3">
      <w:pPr>
        <w:pStyle w:val="Akapitzlist"/>
        <w:numPr>
          <w:ilvl w:val="0"/>
          <w:numId w:val="13"/>
        </w:numPr>
        <w:suppressAutoHyphens/>
        <w:spacing w:after="0"/>
        <w:contextualSpacing w:val="0"/>
        <w:rPr>
          <w:rFonts w:ascii="Arial" w:hAnsi="Arial" w:cs="Arial"/>
        </w:rPr>
      </w:pPr>
      <w:r w:rsidRPr="001D5DC3">
        <w:rPr>
          <w:rFonts w:ascii="Arial" w:hAnsi="Arial" w:cs="Arial"/>
        </w:rPr>
        <w:t>Zasilacze pożarowe,</w:t>
      </w:r>
    </w:p>
    <w:p w:rsidR="007377EC" w:rsidRPr="001D5DC3" w:rsidRDefault="007377EC" w:rsidP="00BC79B3">
      <w:pPr>
        <w:pStyle w:val="Akapitzlist"/>
        <w:numPr>
          <w:ilvl w:val="0"/>
          <w:numId w:val="13"/>
        </w:numPr>
        <w:suppressAutoHyphens/>
        <w:spacing w:after="0"/>
        <w:contextualSpacing w:val="0"/>
        <w:rPr>
          <w:rFonts w:ascii="Arial" w:hAnsi="Arial" w:cs="Arial"/>
        </w:rPr>
      </w:pPr>
      <w:r w:rsidRPr="001D5DC3">
        <w:rPr>
          <w:rFonts w:ascii="Arial" w:hAnsi="Arial" w:cs="Arial"/>
        </w:rPr>
        <w:t>Klapy ppoż. i zawory ppoż.,</w:t>
      </w:r>
    </w:p>
    <w:p w:rsidR="007377EC" w:rsidRPr="001D5DC3" w:rsidRDefault="007377EC" w:rsidP="00BC79B3">
      <w:pPr>
        <w:pStyle w:val="Akapitzlist"/>
        <w:numPr>
          <w:ilvl w:val="0"/>
          <w:numId w:val="13"/>
        </w:numPr>
        <w:suppressAutoHyphens/>
        <w:spacing w:after="0"/>
        <w:contextualSpacing w:val="0"/>
        <w:rPr>
          <w:rFonts w:ascii="Arial" w:hAnsi="Arial" w:cs="Arial"/>
        </w:rPr>
      </w:pPr>
      <w:r w:rsidRPr="001D5DC3">
        <w:rPr>
          <w:rFonts w:ascii="Arial" w:hAnsi="Arial" w:cs="Arial"/>
        </w:rPr>
        <w:t>Centrale wentylacyjne.</w:t>
      </w:r>
    </w:p>
    <w:p w:rsidR="007377EC" w:rsidRPr="001D5DC3" w:rsidRDefault="007377EC" w:rsidP="007377EC">
      <w:pPr>
        <w:spacing w:after="0"/>
        <w:ind w:left="360"/>
        <w:rPr>
          <w:rFonts w:ascii="Arial" w:hAnsi="Arial" w:cs="Arial"/>
          <w:color w:val="FF0000"/>
        </w:rPr>
      </w:pPr>
    </w:p>
    <w:p w:rsidR="007377EC" w:rsidRPr="001D5DC3" w:rsidRDefault="007377EC" w:rsidP="007377EC">
      <w:pPr>
        <w:rPr>
          <w:rFonts w:ascii="Arial" w:hAnsi="Arial" w:cs="Arial"/>
        </w:rPr>
      </w:pPr>
      <w:r w:rsidRPr="001D5DC3">
        <w:rPr>
          <w:rFonts w:ascii="Arial" w:hAnsi="Arial" w:cs="Arial"/>
        </w:rPr>
        <w:t>Algorytm zdarzeń należy rozpatrywać w dołączonej do projektu matrycy sterowań pożarowych bazujący na podstawie scenariusza pożarowego.</w:t>
      </w:r>
    </w:p>
    <w:p w:rsidR="007377EC" w:rsidRPr="001D5DC3" w:rsidRDefault="007377EC" w:rsidP="007377EC">
      <w:pPr>
        <w:spacing w:after="0"/>
        <w:rPr>
          <w:rFonts w:ascii="Arial" w:hAnsi="Arial" w:cs="Arial"/>
          <w:color w:val="FF0000"/>
        </w:rPr>
      </w:pPr>
    </w:p>
    <w:p w:rsidR="007377EC" w:rsidRPr="001D5DC3" w:rsidRDefault="007377EC" w:rsidP="007377EC">
      <w:pPr>
        <w:spacing w:after="0"/>
        <w:rPr>
          <w:rFonts w:ascii="Arial" w:hAnsi="Arial" w:cs="Arial"/>
        </w:rPr>
      </w:pPr>
      <w:r w:rsidRPr="001D5DC3">
        <w:rPr>
          <w:rFonts w:ascii="Arial" w:hAnsi="Arial" w:cs="Arial"/>
        </w:rPr>
        <w:t xml:space="preserve">Do sterowania i monitorowania urządzeń wykorzystano moduły kontrolno-sterujące. </w:t>
      </w:r>
      <w:r w:rsidRPr="001D5DC3">
        <w:rPr>
          <w:rFonts w:ascii="Arial" w:hAnsi="Arial" w:cs="Arial"/>
        </w:rPr>
        <w:br/>
        <w:t>Moduły należy instalować w dedykowanych obudowach n/t.</w:t>
      </w:r>
    </w:p>
    <w:p w:rsidR="007377EC" w:rsidRPr="001D5DC3" w:rsidRDefault="007377EC" w:rsidP="007377EC">
      <w:pPr>
        <w:spacing w:after="0"/>
        <w:rPr>
          <w:rFonts w:ascii="Arial" w:hAnsi="Arial" w:cs="Arial"/>
        </w:rPr>
      </w:pPr>
      <w:r w:rsidRPr="001D5DC3">
        <w:rPr>
          <w:rFonts w:ascii="Arial" w:hAnsi="Arial" w:cs="Arial"/>
        </w:rPr>
        <w:t xml:space="preserve">W jednej obudowie dedykowanej można zainstalować maksymalnie 2 szt. modułu kontrolno-streującego 4wejść/2wyjść. Lokalizację modułów przedstawiono na rysunkach. </w:t>
      </w:r>
    </w:p>
    <w:p w:rsidR="007377EC" w:rsidRPr="00A06AFB" w:rsidRDefault="007377EC" w:rsidP="007377EC">
      <w:pPr>
        <w:spacing w:after="0"/>
        <w:ind w:left="705" w:hanging="705"/>
        <w:rPr>
          <w:color w:val="FF0000"/>
        </w:rPr>
      </w:pPr>
    </w:p>
    <w:p w:rsidR="007377EC" w:rsidRPr="00A06AFB" w:rsidRDefault="007377EC" w:rsidP="00BC79B3">
      <w:pPr>
        <w:pStyle w:val="Akapitzlist"/>
        <w:keepNext/>
        <w:numPr>
          <w:ilvl w:val="0"/>
          <w:numId w:val="5"/>
        </w:numPr>
        <w:spacing w:after="0"/>
        <w:contextualSpacing w:val="0"/>
        <w:outlineLvl w:val="1"/>
        <w:rPr>
          <w:rFonts w:asciiTheme="minorHAnsi" w:hAnsiTheme="minorHAnsi"/>
          <w:b/>
          <w:bCs/>
          <w:vanish/>
          <w:color w:val="FF0000"/>
        </w:rPr>
      </w:pPr>
      <w:bookmarkStart w:id="14" w:name="_Toc353621435"/>
      <w:bookmarkStart w:id="15" w:name="_Toc353621504"/>
      <w:bookmarkStart w:id="16" w:name="_Toc353695806"/>
      <w:bookmarkStart w:id="17" w:name="_Toc356222872"/>
      <w:bookmarkStart w:id="18" w:name="_Toc358113594"/>
      <w:bookmarkStart w:id="19" w:name="_Toc478694306"/>
      <w:bookmarkStart w:id="20" w:name="_Toc478706792"/>
      <w:bookmarkEnd w:id="14"/>
      <w:bookmarkEnd w:id="15"/>
      <w:bookmarkEnd w:id="16"/>
      <w:bookmarkEnd w:id="17"/>
      <w:bookmarkEnd w:id="18"/>
      <w:bookmarkEnd w:id="19"/>
      <w:bookmarkEnd w:id="20"/>
    </w:p>
    <w:p w:rsidR="007377EC" w:rsidRPr="00A06AFB" w:rsidRDefault="007377EC" w:rsidP="00BC79B3">
      <w:pPr>
        <w:pStyle w:val="Akapitzlist"/>
        <w:keepNext/>
        <w:numPr>
          <w:ilvl w:val="0"/>
          <w:numId w:val="5"/>
        </w:numPr>
        <w:spacing w:after="0"/>
        <w:contextualSpacing w:val="0"/>
        <w:outlineLvl w:val="1"/>
        <w:rPr>
          <w:rFonts w:asciiTheme="minorHAnsi" w:hAnsiTheme="minorHAnsi"/>
          <w:b/>
          <w:bCs/>
          <w:vanish/>
          <w:color w:val="FF0000"/>
        </w:rPr>
      </w:pPr>
      <w:bookmarkStart w:id="21" w:name="_Toc353621436"/>
      <w:bookmarkStart w:id="22" w:name="_Toc353621505"/>
      <w:bookmarkStart w:id="23" w:name="_Toc353695807"/>
      <w:bookmarkStart w:id="24" w:name="_Toc356222873"/>
      <w:bookmarkStart w:id="25" w:name="_Toc358113595"/>
      <w:bookmarkStart w:id="26" w:name="_Toc478694307"/>
      <w:bookmarkStart w:id="27" w:name="_Toc478706793"/>
      <w:bookmarkEnd w:id="21"/>
      <w:bookmarkEnd w:id="22"/>
      <w:bookmarkEnd w:id="23"/>
      <w:bookmarkEnd w:id="24"/>
      <w:bookmarkEnd w:id="25"/>
      <w:bookmarkEnd w:id="26"/>
      <w:bookmarkEnd w:id="27"/>
    </w:p>
    <w:p w:rsidR="007377EC" w:rsidRPr="00A06AFB" w:rsidRDefault="007377EC" w:rsidP="00BC79B3">
      <w:pPr>
        <w:pStyle w:val="Akapitzlist"/>
        <w:keepNext/>
        <w:numPr>
          <w:ilvl w:val="0"/>
          <w:numId w:val="5"/>
        </w:numPr>
        <w:spacing w:after="0"/>
        <w:contextualSpacing w:val="0"/>
        <w:outlineLvl w:val="1"/>
        <w:rPr>
          <w:rFonts w:asciiTheme="minorHAnsi" w:hAnsiTheme="minorHAnsi"/>
          <w:b/>
          <w:bCs/>
          <w:vanish/>
          <w:color w:val="FF0000"/>
        </w:rPr>
      </w:pPr>
      <w:bookmarkStart w:id="28" w:name="_Toc353621437"/>
      <w:bookmarkStart w:id="29" w:name="_Toc353621506"/>
      <w:bookmarkStart w:id="30" w:name="_Toc353695808"/>
      <w:bookmarkStart w:id="31" w:name="_Toc356222874"/>
      <w:bookmarkStart w:id="32" w:name="_Toc358113596"/>
      <w:bookmarkStart w:id="33" w:name="_Toc478694308"/>
      <w:bookmarkStart w:id="34" w:name="_Toc478706794"/>
      <w:bookmarkEnd w:id="28"/>
      <w:bookmarkEnd w:id="29"/>
      <w:bookmarkEnd w:id="30"/>
      <w:bookmarkEnd w:id="31"/>
      <w:bookmarkEnd w:id="32"/>
      <w:bookmarkEnd w:id="33"/>
      <w:bookmarkEnd w:id="34"/>
    </w:p>
    <w:p w:rsidR="007377EC" w:rsidRPr="00A06AFB" w:rsidRDefault="007377EC" w:rsidP="00BC79B3">
      <w:pPr>
        <w:pStyle w:val="Akapitzlist"/>
        <w:keepNext/>
        <w:numPr>
          <w:ilvl w:val="0"/>
          <w:numId w:val="5"/>
        </w:numPr>
        <w:spacing w:after="0"/>
        <w:contextualSpacing w:val="0"/>
        <w:outlineLvl w:val="1"/>
        <w:rPr>
          <w:rFonts w:asciiTheme="minorHAnsi" w:hAnsiTheme="minorHAnsi"/>
          <w:b/>
          <w:bCs/>
          <w:vanish/>
          <w:color w:val="FF0000"/>
        </w:rPr>
      </w:pPr>
      <w:bookmarkStart w:id="35" w:name="_Toc353621438"/>
      <w:bookmarkStart w:id="36" w:name="_Toc353621507"/>
      <w:bookmarkStart w:id="37" w:name="_Toc353695809"/>
      <w:bookmarkStart w:id="38" w:name="_Toc356222875"/>
      <w:bookmarkStart w:id="39" w:name="_Toc358113597"/>
      <w:bookmarkStart w:id="40" w:name="_Toc478694309"/>
      <w:bookmarkStart w:id="41" w:name="_Toc478706795"/>
      <w:bookmarkEnd w:id="35"/>
      <w:bookmarkEnd w:id="36"/>
      <w:bookmarkEnd w:id="37"/>
      <w:bookmarkEnd w:id="38"/>
      <w:bookmarkEnd w:id="39"/>
      <w:bookmarkEnd w:id="40"/>
      <w:bookmarkEnd w:id="41"/>
    </w:p>
    <w:p w:rsidR="007377EC" w:rsidRPr="00A06AFB" w:rsidRDefault="007377EC" w:rsidP="00BC79B3">
      <w:pPr>
        <w:pStyle w:val="Akapitzlist"/>
        <w:keepNext/>
        <w:numPr>
          <w:ilvl w:val="0"/>
          <w:numId w:val="5"/>
        </w:numPr>
        <w:spacing w:after="0"/>
        <w:contextualSpacing w:val="0"/>
        <w:outlineLvl w:val="1"/>
        <w:rPr>
          <w:rFonts w:asciiTheme="minorHAnsi" w:hAnsiTheme="minorHAnsi"/>
          <w:b/>
          <w:bCs/>
          <w:vanish/>
          <w:color w:val="FF0000"/>
        </w:rPr>
      </w:pPr>
      <w:bookmarkStart w:id="42" w:name="_Toc353621439"/>
      <w:bookmarkStart w:id="43" w:name="_Toc353621508"/>
      <w:bookmarkStart w:id="44" w:name="_Toc353695810"/>
      <w:bookmarkStart w:id="45" w:name="_Toc356222876"/>
      <w:bookmarkStart w:id="46" w:name="_Toc358113598"/>
      <w:bookmarkStart w:id="47" w:name="_Toc478694310"/>
      <w:bookmarkStart w:id="48" w:name="_Toc478706796"/>
      <w:bookmarkEnd w:id="42"/>
      <w:bookmarkEnd w:id="43"/>
      <w:bookmarkEnd w:id="44"/>
      <w:bookmarkEnd w:id="45"/>
      <w:bookmarkEnd w:id="46"/>
      <w:bookmarkEnd w:id="47"/>
      <w:bookmarkEnd w:id="48"/>
    </w:p>
    <w:bookmarkEnd w:id="10"/>
    <w:p w:rsidR="007377EC" w:rsidRPr="004B1183" w:rsidRDefault="007377EC" w:rsidP="007377EC">
      <w:pPr>
        <w:pStyle w:val="Tekstpodstawowy2"/>
        <w:spacing w:after="0" w:line="240" w:lineRule="auto"/>
        <w:rPr>
          <w:rFonts w:ascii="Arial" w:hAnsi="Arial" w:cs="Arial"/>
        </w:rPr>
      </w:pPr>
    </w:p>
    <w:p w:rsidR="007377EC" w:rsidRPr="001D5DC3" w:rsidRDefault="007377EC" w:rsidP="001D5DC3">
      <w:pPr>
        <w:pStyle w:val="Nagwek2"/>
        <w:numPr>
          <w:ilvl w:val="1"/>
          <w:numId w:val="1"/>
        </w:numPr>
        <w:rPr>
          <w:rFonts w:ascii="Arial" w:hAnsi="Arial" w:cs="Arial"/>
          <w:color w:val="auto"/>
          <w:sz w:val="24"/>
          <w:szCs w:val="24"/>
        </w:rPr>
      </w:pPr>
      <w:bookmarkStart w:id="49" w:name="_Toc315711542"/>
      <w:bookmarkStart w:id="50" w:name="_Toc319305434"/>
      <w:bookmarkStart w:id="51" w:name="_Toc426053994"/>
      <w:bookmarkStart w:id="52" w:name="_Toc478706797"/>
      <w:r w:rsidRPr="001D5DC3">
        <w:rPr>
          <w:rFonts w:ascii="Arial" w:hAnsi="Arial" w:cs="Arial"/>
          <w:color w:val="auto"/>
          <w:sz w:val="24"/>
          <w:szCs w:val="24"/>
        </w:rPr>
        <w:t>Zasilanie</w:t>
      </w:r>
      <w:bookmarkEnd w:id="49"/>
      <w:r w:rsidRPr="001D5DC3">
        <w:rPr>
          <w:rFonts w:ascii="Arial" w:hAnsi="Arial" w:cs="Arial"/>
          <w:color w:val="auto"/>
          <w:sz w:val="24"/>
          <w:szCs w:val="24"/>
        </w:rPr>
        <w:t xml:space="preserve"> </w:t>
      </w:r>
      <w:bookmarkEnd w:id="50"/>
      <w:r w:rsidRPr="001D5DC3">
        <w:rPr>
          <w:rFonts w:ascii="Arial" w:hAnsi="Arial" w:cs="Arial"/>
          <w:color w:val="auto"/>
          <w:sz w:val="24"/>
          <w:szCs w:val="24"/>
        </w:rPr>
        <w:t>systemu</w:t>
      </w:r>
      <w:bookmarkEnd w:id="51"/>
      <w:bookmarkEnd w:id="52"/>
    </w:p>
    <w:p w:rsidR="007377EC" w:rsidRPr="004B1183" w:rsidRDefault="007377EC" w:rsidP="007377EC">
      <w:pPr>
        <w:pStyle w:val="Tekstpodstawowy2"/>
        <w:spacing w:after="0" w:line="240" w:lineRule="auto"/>
        <w:rPr>
          <w:rFonts w:ascii="Arial" w:hAnsi="Arial" w:cs="Arial"/>
        </w:rPr>
      </w:pPr>
      <w:r w:rsidRPr="004B1183">
        <w:rPr>
          <w:rFonts w:ascii="Arial" w:hAnsi="Arial" w:cs="Arial"/>
        </w:rPr>
        <w:t xml:space="preserve">Zasilanie podstawowe central systemu sygnalizacji pożaru zrealizować z sieci prądu przemiennego 230V, 50Hz. </w:t>
      </w:r>
    </w:p>
    <w:p w:rsidR="007377EC" w:rsidRPr="004B1183" w:rsidRDefault="007377EC" w:rsidP="007377EC">
      <w:pPr>
        <w:pStyle w:val="Tekstpodstawowy2"/>
        <w:spacing w:after="0" w:line="240" w:lineRule="auto"/>
        <w:rPr>
          <w:rFonts w:ascii="Arial" w:hAnsi="Arial" w:cs="Arial"/>
        </w:rPr>
      </w:pPr>
      <w:r w:rsidRPr="004B1183">
        <w:rPr>
          <w:rFonts w:ascii="Arial" w:hAnsi="Arial" w:cs="Arial"/>
        </w:rPr>
        <w:t>Centrale powinna być zasilona z wydzielonego, oznaczonego (</w:t>
      </w:r>
      <w:r w:rsidRPr="004B1183">
        <w:rPr>
          <w:rFonts w:ascii="Arial" w:hAnsi="Arial" w:cs="Arial"/>
          <w:i/>
        </w:rPr>
        <w:t>ZASILANIE CENTRALI SSP)</w:t>
      </w:r>
      <w:r w:rsidRPr="004B1183">
        <w:rPr>
          <w:rFonts w:ascii="Arial" w:hAnsi="Arial" w:cs="Arial"/>
        </w:rPr>
        <w:t xml:space="preserve"> obwodu rozdzielni głównej. Do tego obwodu nie wolno przyłączać innych odbiorników energii elektrycznej nie związanych z systemem wykrywania pożaru. Podłączenie musi być wykonane przed wyłącznikiem przeciwpożarowym energii elektrycznej i musi być wykonano jako nierozłączne. Zasilanie należy wykonać kablem o odporności PH90.</w:t>
      </w:r>
    </w:p>
    <w:p w:rsidR="007377EC" w:rsidRPr="004B1183" w:rsidRDefault="007377EC" w:rsidP="007377EC">
      <w:pPr>
        <w:pStyle w:val="Tekstpodstawowy2"/>
        <w:spacing w:after="0" w:line="240" w:lineRule="auto"/>
        <w:rPr>
          <w:rFonts w:ascii="Arial" w:hAnsi="Arial" w:cs="Arial"/>
        </w:rPr>
      </w:pPr>
      <w:r w:rsidRPr="004B1183">
        <w:rPr>
          <w:rFonts w:ascii="Arial" w:hAnsi="Arial" w:cs="Arial"/>
        </w:rPr>
        <w:t>W przypadku zaniku napięcia zasilania z sieci prądu przemiennego centrala ppoż. wyposażona będzie w baterie akumulatorów podtrzymującą jej pracę na określony czas.</w:t>
      </w:r>
    </w:p>
    <w:p w:rsidR="007377EC" w:rsidRPr="004B1183" w:rsidRDefault="007377EC" w:rsidP="007377EC">
      <w:pPr>
        <w:pStyle w:val="Tekstpodstawowy2"/>
        <w:spacing w:after="0" w:line="240" w:lineRule="auto"/>
        <w:rPr>
          <w:rFonts w:ascii="Arial" w:hAnsi="Arial" w:cs="Arial"/>
        </w:rPr>
      </w:pPr>
      <w:r w:rsidRPr="004B1183">
        <w:rPr>
          <w:rFonts w:ascii="Arial" w:hAnsi="Arial" w:cs="Arial"/>
        </w:rPr>
        <w:t>Zasilanie podstawowe zasilaczy pożarowych zrealizować z sieci prądu przemiennego 230V, 50Hz. Zasilanie zasilaczy pożarowych wykonać z wydzielonego pola oznaczonego (Z</w:t>
      </w:r>
      <w:r w:rsidRPr="004B1183">
        <w:rPr>
          <w:rFonts w:ascii="Arial" w:hAnsi="Arial" w:cs="Arial"/>
          <w:i/>
        </w:rPr>
        <w:t>ASILANIE ZASILACZA PPOŻ.</w:t>
      </w:r>
      <w:r w:rsidRPr="004B1183">
        <w:rPr>
          <w:rFonts w:ascii="Arial" w:hAnsi="Arial" w:cs="Arial"/>
        </w:rPr>
        <w:t xml:space="preserve">) obwodu tablicy elektrycznej i musi być wykonane jako nierozłączne. </w:t>
      </w:r>
    </w:p>
    <w:p w:rsidR="007377EC" w:rsidRPr="004B1183" w:rsidRDefault="007377EC" w:rsidP="007377EC">
      <w:pPr>
        <w:pStyle w:val="Tekstpodstawowy2"/>
        <w:spacing w:after="0" w:line="240" w:lineRule="auto"/>
        <w:rPr>
          <w:rFonts w:ascii="Arial" w:hAnsi="Arial" w:cs="Arial"/>
        </w:rPr>
      </w:pPr>
    </w:p>
    <w:p w:rsidR="007377EC" w:rsidRPr="004B1183" w:rsidRDefault="007377EC" w:rsidP="007377EC">
      <w:pPr>
        <w:pStyle w:val="Tekstpodstawowy2"/>
        <w:spacing w:after="0" w:line="240" w:lineRule="auto"/>
        <w:rPr>
          <w:rFonts w:ascii="Arial" w:hAnsi="Arial" w:cs="Arial"/>
        </w:rPr>
      </w:pPr>
    </w:p>
    <w:p w:rsidR="007377EC" w:rsidRPr="001D5DC3" w:rsidRDefault="007377EC" w:rsidP="001D5DC3">
      <w:pPr>
        <w:pStyle w:val="Nagwek2"/>
        <w:numPr>
          <w:ilvl w:val="1"/>
          <w:numId w:val="1"/>
        </w:numPr>
        <w:rPr>
          <w:rFonts w:ascii="Arial" w:hAnsi="Arial" w:cs="Arial"/>
          <w:color w:val="auto"/>
          <w:sz w:val="24"/>
          <w:szCs w:val="24"/>
        </w:rPr>
      </w:pPr>
      <w:bookmarkStart w:id="53" w:name="_Toc319305435"/>
      <w:bookmarkStart w:id="54" w:name="_Toc426053995"/>
      <w:bookmarkStart w:id="55" w:name="_Toc315711543"/>
      <w:bookmarkStart w:id="56" w:name="_Toc478706798"/>
      <w:r w:rsidRPr="001D5DC3">
        <w:rPr>
          <w:rFonts w:ascii="Arial" w:hAnsi="Arial" w:cs="Arial"/>
          <w:color w:val="auto"/>
          <w:sz w:val="24"/>
          <w:szCs w:val="24"/>
        </w:rPr>
        <w:t>Zasilanie awaryjne systemu</w:t>
      </w:r>
      <w:bookmarkEnd w:id="53"/>
      <w:bookmarkEnd w:id="54"/>
      <w:bookmarkEnd w:id="56"/>
    </w:p>
    <w:p w:rsidR="007377EC" w:rsidRPr="004B1183" w:rsidRDefault="007377EC" w:rsidP="007377EC">
      <w:pPr>
        <w:pStyle w:val="Tekstpodstawowy2"/>
        <w:spacing w:after="0" w:line="240" w:lineRule="auto"/>
        <w:rPr>
          <w:rFonts w:ascii="Arial" w:hAnsi="Arial" w:cs="Arial"/>
        </w:rPr>
      </w:pPr>
      <w:r w:rsidRPr="004B1183">
        <w:rPr>
          <w:rFonts w:ascii="Arial" w:hAnsi="Arial" w:cs="Arial"/>
        </w:rPr>
        <w:t xml:space="preserve">Pojemność akumulatorów rezerwowych dla centrali obliczono na podstawie średnich prądów pobieranych przez elementy systemu jakie zostały podane w katalogu urządzeń . </w:t>
      </w:r>
    </w:p>
    <w:p w:rsidR="007377EC" w:rsidRPr="004B1183" w:rsidRDefault="007377EC" w:rsidP="007377EC">
      <w:pPr>
        <w:pStyle w:val="Tekstpodstawowy2"/>
        <w:spacing w:after="0" w:line="240" w:lineRule="auto"/>
        <w:rPr>
          <w:rFonts w:ascii="Arial" w:hAnsi="Arial" w:cs="Arial"/>
        </w:rPr>
      </w:pPr>
      <w:r w:rsidRPr="004B1183">
        <w:rPr>
          <w:rFonts w:ascii="Arial" w:hAnsi="Arial" w:cs="Arial"/>
        </w:rPr>
        <w:t xml:space="preserve">Pojemność baterii akumulatorów rezerwowych w przypadku zaniku napięcia sieci </w:t>
      </w:r>
      <w:r w:rsidR="001D5DC3">
        <w:rPr>
          <w:rFonts w:ascii="Arial" w:hAnsi="Arial" w:cs="Arial"/>
        </w:rPr>
        <w:t>powinna wystarczyć na minimum 72</w:t>
      </w:r>
      <w:r w:rsidRPr="004B1183">
        <w:rPr>
          <w:rFonts w:ascii="Arial" w:hAnsi="Arial" w:cs="Arial"/>
        </w:rPr>
        <w:t xml:space="preserve"> h pracy systemu w stanie dozorowania oraz 0,5 h pracy w stanie alarmowania. </w:t>
      </w:r>
    </w:p>
    <w:p w:rsidR="007377EC" w:rsidRPr="004B1183" w:rsidRDefault="007377EC" w:rsidP="007377EC">
      <w:pPr>
        <w:pStyle w:val="Tekstpodstawowy2"/>
        <w:spacing w:after="0" w:line="240" w:lineRule="auto"/>
        <w:rPr>
          <w:rFonts w:ascii="Arial" w:hAnsi="Arial" w:cs="Arial"/>
        </w:rPr>
      </w:pPr>
      <w:r w:rsidRPr="004B1183">
        <w:rPr>
          <w:rFonts w:ascii="Arial" w:hAnsi="Arial" w:cs="Arial"/>
        </w:rPr>
        <w:lastRenderedPageBreak/>
        <w:t>Pojemność akumulatorów zastosowanych do zasilania awar</w:t>
      </w:r>
      <w:r w:rsidR="00F900EF">
        <w:rPr>
          <w:rFonts w:ascii="Arial" w:hAnsi="Arial" w:cs="Arial"/>
        </w:rPr>
        <w:t>yjnego central wynosi 5</w:t>
      </w:r>
      <w:r w:rsidRPr="004B1183">
        <w:rPr>
          <w:rFonts w:ascii="Arial" w:hAnsi="Arial" w:cs="Arial"/>
        </w:rPr>
        <w:t xml:space="preserve">0Ah – cztery akumulatory o pojemności 25Ah </w:t>
      </w:r>
      <w:r w:rsidRPr="004B1183">
        <w:rPr>
          <w:rFonts w:ascii="Arial" w:hAnsi="Arial" w:cs="Arial"/>
          <w:b/>
        </w:rPr>
        <w:t>łączone równolegle, gdyż centrala zasilana jest napięciem 12V</w:t>
      </w:r>
      <w:r w:rsidRPr="004B1183">
        <w:rPr>
          <w:rFonts w:ascii="Arial" w:hAnsi="Arial" w:cs="Arial"/>
        </w:rPr>
        <w:t>. Obliczona pojemność jest więc mniejsza od pojemność zastosowanych akumulatorów</w:t>
      </w:r>
      <w:r w:rsidR="00F900EF">
        <w:rPr>
          <w:rFonts w:ascii="Arial" w:hAnsi="Arial" w:cs="Arial"/>
        </w:rPr>
        <w:t xml:space="preserve"> i warunek podtrzymania przez 72</w:t>
      </w:r>
      <w:r w:rsidRPr="004B1183">
        <w:rPr>
          <w:rFonts w:ascii="Arial" w:hAnsi="Arial" w:cs="Arial"/>
        </w:rPr>
        <w:t xml:space="preserve">h + 0,5h alarmu jest spełniony.  </w:t>
      </w:r>
    </w:p>
    <w:p w:rsidR="007377EC" w:rsidRPr="004B1183" w:rsidRDefault="007377EC" w:rsidP="007377EC">
      <w:pPr>
        <w:pStyle w:val="Tekstpodstawowy2"/>
        <w:spacing w:after="0" w:line="240" w:lineRule="auto"/>
        <w:rPr>
          <w:rFonts w:ascii="Arial" w:hAnsi="Arial" w:cs="Arial"/>
        </w:rPr>
      </w:pPr>
    </w:p>
    <w:p w:rsidR="007377EC" w:rsidRPr="004B1183" w:rsidRDefault="007377EC" w:rsidP="007377EC">
      <w:pPr>
        <w:pStyle w:val="Tekstpodstawowy2"/>
        <w:spacing w:after="0" w:line="240" w:lineRule="auto"/>
        <w:rPr>
          <w:rFonts w:ascii="Arial" w:hAnsi="Arial" w:cs="Arial"/>
        </w:rPr>
      </w:pPr>
      <w:r w:rsidRPr="004B1183">
        <w:rPr>
          <w:rFonts w:ascii="Arial" w:hAnsi="Arial" w:cs="Arial"/>
        </w:rPr>
        <w:t xml:space="preserve">W czasie uruchomienia systemu Wykonawca powinien wykonać pomiar całkowitego poboru prądu przez system i dokonać weryfikacji na podstawie własnych obliczeń. Na podstawie przeprowadzonych prób należy ewentualnie skorygować konfiguracje centrali o dobór właściwych akumulatorów. </w:t>
      </w:r>
    </w:p>
    <w:p w:rsidR="007377EC" w:rsidRPr="004B1183" w:rsidRDefault="007377EC" w:rsidP="007377EC">
      <w:pPr>
        <w:pStyle w:val="Tekstpodstawowy2"/>
        <w:spacing w:after="0" w:line="240" w:lineRule="auto"/>
        <w:rPr>
          <w:rFonts w:ascii="Arial" w:hAnsi="Arial" w:cs="Arial"/>
        </w:rPr>
      </w:pPr>
    </w:p>
    <w:p w:rsidR="007377EC" w:rsidRPr="004B1183" w:rsidRDefault="007377EC" w:rsidP="007377EC">
      <w:pPr>
        <w:pStyle w:val="Tekstpodstawowy2"/>
        <w:spacing w:after="0" w:line="240" w:lineRule="auto"/>
        <w:rPr>
          <w:rFonts w:ascii="Arial" w:hAnsi="Arial" w:cs="Arial"/>
        </w:rPr>
      </w:pPr>
    </w:p>
    <w:p w:rsidR="007377EC" w:rsidRPr="00F900EF" w:rsidRDefault="007377EC" w:rsidP="00F900EF">
      <w:pPr>
        <w:pStyle w:val="Nagwek2"/>
        <w:numPr>
          <w:ilvl w:val="1"/>
          <w:numId w:val="1"/>
        </w:numPr>
        <w:rPr>
          <w:rFonts w:ascii="Arial" w:hAnsi="Arial" w:cs="Arial"/>
          <w:color w:val="auto"/>
          <w:sz w:val="24"/>
          <w:szCs w:val="24"/>
        </w:rPr>
      </w:pPr>
      <w:bookmarkStart w:id="57" w:name="_Toc319305438"/>
      <w:bookmarkStart w:id="58" w:name="_Toc426053996"/>
      <w:bookmarkStart w:id="59" w:name="_Toc478706799"/>
      <w:r w:rsidRPr="00F900EF">
        <w:rPr>
          <w:rFonts w:ascii="Arial" w:hAnsi="Arial" w:cs="Arial"/>
          <w:color w:val="auto"/>
          <w:sz w:val="24"/>
          <w:szCs w:val="24"/>
        </w:rPr>
        <w:t>Współczynnik obciążenia pętli</w:t>
      </w:r>
      <w:bookmarkEnd w:id="57"/>
      <w:bookmarkEnd w:id="58"/>
      <w:bookmarkEnd w:id="59"/>
    </w:p>
    <w:p w:rsidR="007377EC" w:rsidRPr="004B1183" w:rsidRDefault="007377EC" w:rsidP="007377EC">
      <w:pPr>
        <w:pStyle w:val="Tekstpodstawowy2"/>
        <w:spacing w:after="0" w:line="240" w:lineRule="auto"/>
        <w:rPr>
          <w:rFonts w:ascii="Arial" w:hAnsi="Arial" w:cs="Arial"/>
        </w:rPr>
      </w:pPr>
      <w:r w:rsidRPr="004B1183">
        <w:rPr>
          <w:rFonts w:ascii="Arial" w:hAnsi="Arial" w:cs="Arial"/>
        </w:rPr>
        <w:t>W niniejszym opracowaniu nie będzie urządzeń zasilanych bezpośrednio z pętli w tym przypadku nie zakłada się konieczności ograniczenia długości pętli i może ona wynosić do 3500m.</w:t>
      </w:r>
    </w:p>
    <w:p w:rsidR="007377EC" w:rsidRPr="004B1183" w:rsidRDefault="007377EC" w:rsidP="007377EC"/>
    <w:p w:rsidR="007377EC" w:rsidRPr="00F900EF" w:rsidRDefault="007377EC" w:rsidP="00F900EF">
      <w:pPr>
        <w:pStyle w:val="Nagwek2"/>
        <w:numPr>
          <w:ilvl w:val="1"/>
          <w:numId w:val="1"/>
        </w:numPr>
        <w:rPr>
          <w:rFonts w:ascii="Arial" w:hAnsi="Arial" w:cs="Arial"/>
          <w:color w:val="auto"/>
          <w:sz w:val="24"/>
          <w:szCs w:val="24"/>
        </w:rPr>
      </w:pPr>
      <w:bookmarkStart w:id="60" w:name="_Toc426053997"/>
      <w:bookmarkStart w:id="61" w:name="_Toc358113590"/>
      <w:bookmarkStart w:id="62" w:name="_Toc478706800"/>
      <w:r w:rsidRPr="00F900EF">
        <w:rPr>
          <w:rFonts w:ascii="Arial" w:hAnsi="Arial" w:cs="Arial"/>
          <w:color w:val="auto"/>
          <w:sz w:val="24"/>
          <w:szCs w:val="24"/>
        </w:rPr>
        <w:t>Dobór zasilaczy pożarowych</w:t>
      </w:r>
      <w:bookmarkEnd w:id="60"/>
      <w:bookmarkEnd w:id="62"/>
    </w:p>
    <w:p w:rsidR="007377EC" w:rsidRPr="00F25DEC" w:rsidRDefault="007377EC" w:rsidP="007377EC">
      <w:pPr>
        <w:spacing w:after="0"/>
        <w:rPr>
          <w:rFonts w:ascii="Arial" w:hAnsi="Arial" w:cs="Arial"/>
        </w:rPr>
      </w:pPr>
      <w:r w:rsidRPr="00F25DEC">
        <w:rPr>
          <w:rFonts w:ascii="Arial" w:hAnsi="Arial" w:cs="Arial"/>
        </w:rPr>
        <w:t>Przewiduje się zasilacze pożarowe jako zewnętrze źródło zasilania do:</w:t>
      </w:r>
    </w:p>
    <w:p w:rsidR="007377EC" w:rsidRPr="00F25DEC" w:rsidRDefault="007377EC" w:rsidP="00BC79B3">
      <w:pPr>
        <w:pStyle w:val="Akapitzlist"/>
        <w:numPr>
          <w:ilvl w:val="0"/>
          <w:numId w:val="14"/>
        </w:numPr>
        <w:suppressAutoHyphens/>
        <w:spacing w:after="0"/>
        <w:contextualSpacing w:val="0"/>
        <w:rPr>
          <w:rFonts w:ascii="Arial" w:hAnsi="Arial" w:cs="Arial"/>
        </w:rPr>
      </w:pPr>
      <w:r w:rsidRPr="00F25DEC">
        <w:rPr>
          <w:rFonts w:ascii="Arial" w:hAnsi="Arial" w:cs="Arial"/>
        </w:rPr>
        <w:t>sygnalizatorów optyczno-akustycznych,</w:t>
      </w:r>
    </w:p>
    <w:p w:rsidR="007377EC" w:rsidRPr="00F25DEC" w:rsidRDefault="007377EC" w:rsidP="00BC79B3">
      <w:pPr>
        <w:pStyle w:val="Akapitzlist"/>
        <w:numPr>
          <w:ilvl w:val="0"/>
          <w:numId w:val="14"/>
        </w:numPr>
        <w:suppressAutoHyphens/>
        <w:spacing w:after="0"/>
        <w:contextualSpacing w:val="0"/>
        <w:rPr>
          <w:rFonts w:ascii="Arial" w:hAnsi="Arial" w:cs="Arial"/>
        </w:rPr>
      </w:pPr>
      <w:r w:rsidRPr="00F25DEC">
        <w:rPr>
          <w:rFonts w:ascii="Arial" w:hAnsi="Arial" w:cs="Arial"/>
        </w:rPr>
        <w:t>siłowniki klap ppoż. i zaworów ppoż.,</w:t>
      </w:r>
    </w:p>
    <w:p w:rsidR="007377EC" w:rsidRPr="00F25DEC" w:rsidRDefault="007377EC" w:rsidP="00BC79B3">
      <w:pPr>
        <w:pStyle w:val="Akapitzlist"/>
        <w:numPr>
          <w:ilvl w:val="0"/>
          <w:numId w:val="14"/>
        </w:numPr>
        <w:suppressAutoHyphens/>
        <w:spacing w:after="0"/>
        <w:contextualSpacing w:val="0"/>
        <w:rPr>
          <w:rFonts w:ascii="Arial" w:hAnsi="Arial" w:cs="Arial"/>
        </w:rPr>
      </w:pPr>
      <w:r w:rsidRPr="00F25DEC">
        <w:rPr>
          <w:rFonts w:ascii="Arial" w:hAnsi="Arial" w:cs="Arial"/>
        </w:rPr>
        <w:t>zasilania modułów-kontrolno sterujących z funkcją monitorowania,</w:t>
      </w:r>
    </w:p>
    <w:p w:rsidR="007377EC" w:rsidRPr="00F25DEC" w:rsidRDefault="007377EC" w:rsidP="007377EC">
      <w:pPr>
        <w:spacing w:after="0"/>
        <w:rPr>
          <w:rFonts w:ascii="Arial" w:hAnsi="Arial" w:cs="Arial"/>
        </w:rPr>
      </w:pPr>
    </w:p>
    <w:p w:rsidR="007377EC" w:rsidRPr="00F25DEC" w:rsidRDefault="007377EC" w:rsidP="007377EC">
      <w:pPr>
        <w:rPr>
          <w:rFonts w:ascii="Arial" w:hAnsi="Arial" w:cs="Arial"/>
        </w:rPr>
      </w:pPr>
      <w:r w:rsidRPr="00F25DEC">
        <w:rPr>
          <w:rFonts w:ascii="Arial" w:hAnsi="Arial" w:cs="Arial"/>
        </w:rPr>
        <w:t>Biorąc pod uwagę czas podtrzymania baterii w czasie alarmu 24h należy zastosować następujący zasilacze:</w:t>
      </w:r>
    </w:p>
    <w:p w:rsidR="007377EC" w:rsidRPr="00F25DEC" w:rsidRDefault="007377EC" w:rsidP="007377EC">
      <w:pPr>
        <w:rPr>
          <w:rFonts w:ascii="Arial" w:hAnsi="Arial" w:cs="Arial"/>
        </w:rPr>
      </w:pPr>
      <w:r w:rsidRPr="00F25DEC">
        <w:rPr>
          <w:rFonts w:ascii="Arial" w:hAnsi="Arial" w:cs="Arial"/>
        </w:rPr>
        <w:t>Zasi</w:t>
      </w:r>
      <w:r w:rsidR="00F900EF" w:rsidRPr="00F25DEC">
        <w:rPr>
          <w:rFonts w:ascii="Arial" w:hAnsi="Arial" w:cs="Arial"/>
        </w:rPr>
        <w:t>lacz p.poż. 7A CNBOP (18Ah)</w:t>
      </w:r>
      <w:r w:rsidR="00F900EF" w:rsidRPr="00F25DEC">
        <w:rPr>
          <w:rFonts w:ascii="Arial" w:hAnsi="Arial" w:cs="Arial"/>
        </w:rPr>
        <w:tab/>
      </w:r>
      <w:r w:rsidR="00F900EF" w:rsidRPr="00F25DEC">
        <w:rPr>
          <w:rFonts w:ascii="Arial" w:hAnsi="Arial" w:cs="Arial"/>
        </w:rPr>
        <w:tab/>
        <w:t>Z/0</w:t>
      </w:r>
      <w:r w:rsidRPr="00F25DEC">
        <w:rPr>
          <w:rFonts w:ascii="Arial" w:hAnsi="Arial" w:cs="Arial"/>
        </w:rPr>
        <w:t>/1 na schemacie.</w:t>
      </w:r>
    </w:p>
    <w:p w:rsidR="007377EC" w:rsidRPr="00F25DEC" w:rsidRDefault="007377EC" w:rsidP="007377EC">
      <w:pPr>
        <w:rPr>
          <w:rFonts w:ascii="Arial" w:hAnsi="Arial" w:cs="Arial"/>
        </w:rPr>
      </w:pPr>
      <w:r w:rsidRPr="00F25DEC">
        <w:rPr>
          <w:rFonts w:ascii="Arial" w:hAnsi="Arial" w:cs="Arial"/>
        </w:rPr>
        <w:t>Zasi</w:t>
      </w:r>
      <w:r w:rsidR="00F900EF" w:rsidRPr="00F25DEC">
        <w:rPr>
          <w:rFonts w:ascii="Arial" w:hAnsi="Arial" w:cs="Arial"/>
        </w:rPr>
        <w:t>lacz p.poż. 7A CNBOP (18Ah)</w:t>
      </w:r>
      <w:r w:rsidR="00F900EF" w:rsidRPr="00F25DEC">
        <w:rPr>
          <w:rFonts w:ascii="Arial" w:hAnsi="Arial" w:cs="Arial"/>
        </w:rPr>
        <w:tab/>
      </w:r>
      <w:r w:rsidR="00F900EF" w:rsidRPr="00F25DEC">
        <w:rPr>
          <w:rFonts w:ascii="Arial" w:hAnsi="Arial" w:cs="Arial"/>
        </w:rPr>
        <w:tab/>
        <w:t>Z/1/1</w:t>
      </w:r>
      <w:r w:rsidRPr="00F25DEC">
        <w:rPr>
          <w:rFonts w:ascii="Arial" w:hAnsi="Arial" w:cs="Arial"/>
        </w:rPr>
        <w:t xml:space="preserve"> na schemacie.</w:t>
      </w:r>
    </w:p>
    <w:p w:rsidR="00F900EF" w:rsidRPr="00F25DEC" w:rsidRDefault="00F900EF" w:rsidP="00F900EF">
      <w:pPr>
        <w:rPr>
          <w:rFonts w:ascii="Arial" w:hAnsi="Arial" w:cs="Arial"/>
        </w:rPr>
      </w:pPr>
      <w:r w:rsidRPr="00F25DEC">
        <w:rPr>
          <w:rFonts w:ascii="Arial" w:hAnsi="Arial" w:cs="Arial"/>
        </w:rPr>
        <w:t>Zasilacz p.poż. 7A CNBOP (18Ah)</w:t>
      </w:r>
      <w:r w:rsidRPr="00F25DEC">
        <w:rPr>
          <w:rFonts w:ascii="Arial" w:hAnsi="Arial" w:cs="Arial"/>
        </w:rPr>
        <w:tab/>
      </w:r>
      <w:r w:rsidRPr="00F25DEC">
        <w:rPr>
          <w:rFonts w:ascii="Arial" w:hAnsi="Arial" w:cs="Arial"/>
        </w:rPr>
        <w:tab/>
        <w:t>Z/2/1 na schemacie.</w:t>
      </w:r>
    </w:p>
    <w:p w:rsidR="007377EC" w:rsidRPr="00F25DEC" w:rsidRDefault="007377EC" w:rsidP="007377EC">
      <w:pPr>
        <w:ind w:left="360"/>
        <w:rPr>
          <w:rFonts w:ascii="Arial" w:hAnsi="Arial" w:cs="Arial"/>
        </w:rPr>
      </w:pPr>
    </w:p>
    <w:p w:rsidR="007377EC" w:rsidRPr="00F25DEC" w:rsidRDefault="007377EC" w:rsidP="007377EC">
      <w:pPr>
        <w:spacing w:after="0"/>
        <w:rPr>
          <w:rFonts w:ascii="Arial" w:hAnsi="Arial" w:cs="Arial"/>
          <w:u w:val="single"/>
        </w:rPr>
      </w:pPr>
      <w:r w:rsidRPr="00F25DEC">
        <w:rPr>
          <w:rFonts w:ascii="Arial" w:hAnsi="Arial" w:cs="Arial"/>
          <w:u w:val="single"/>
        </w:rPr>
        <w:t>Lokalizację modułów kontrolno sterujących oraz zasilaczy pożarowych przedstawiono na rysunkach.</w:t>
      </w:r>
    </w:p>
    <w:p w:rsidR="007377EC" w:rsidRPr="00F25DEC" w:rsidRDefault="007377EC" w:rsidP="007377EC">
      <w:pPr>
        <w:spacing w:after="0"/>
        <w:rPr>
          <w:rFonts w:ascii="Arial" w:hAnsi="Arial" w:cs="Arial"/>
        </w:rPr>
      </w:pPr>
    </w:p>
    <w:p w:rsidR="007377EC" w:rsidRPr="00F25DEC" w:rsidRDefault="007377EC" w:rsidP="007377EC">
      <w:pPr>
        <w:spacing w:after="0"/>
        <w:rPr>
          <w:rFonts w:ascii="Arial" w:hAnsi="Arial" w:cs="Arial"/>
        </w:rPr>
      </w:pPr>
      <w:r w:rsidRPr="00F25DEC">
        <w:rPr>
          <w:rFonts w:ascii="Arial" w:hAnsi="Arial" w:cs="Arial"/>
        </w:rPr>
        <w:t>Praca zasilaczy monitorowana jest przez system sygnalizacji pożaru. Wyjście monitorujące zasilacza należy podłączyć do wejścia modułu kontrolno sterującego tak jak pokazano na schemacie ideowym. Wszystkie moduły kontrolno sterujące pełniące funkcję monitorowania powinny być zasilone z zasilaczy pożarowych.</w:t>
      </w:r>
    </w:p>
    <w:p w:rsidR="007377EC" w:rsidRPr="00A06AFB" w:rsidRDefault="007377EC" w:rsidP="007377EC">
      <w:pPr>
        <w:spacing w:after="0"/>
        <w:rPr>
          <w:color w:val="FF0000"/>
        </w:rPr>
      </w:pPr>
    </w:p>
    <w:p w:rsidR="007377EC" w:rsidRPr="005570FB" w:rsidRDefault="007377EC" w:rsidP="007377EC"/>
    <w:p w:rsidR="007377EC" w:rsidRPr="00933215" w:rsidRDefault="007377EC" w:rsidP="00933215">
      <w:pPr>
        <w:pStyle w:val="Nagwek2"/>
        <w:numPr>
          <w:ilvl w:val="1"/>
          <w:numId w:val="1"/>
        </w:numPr>
        <w:rPr>
          <w:rFonts w:ascii="Arial" w:hAnsi="Arial" w:cs="Arial"/>
          <w:color w:val="auto"/>
          <w:sz w:val="24"/>
          <w:szCs w:val="24"/>
        </w:rPr>
      </w:pPr>
      <w:bookmarkStart w:id="63" w:name="_Toc426053998"/>
      <w:bookmarkStart w:id="64" w:name="_Toc478706801"/>
      <w:r w:rsidRPr="00933215">
        <w:rPr>
          <w:rFonts w:ascii="Arial" w:hAnsi="Arial" w:cs="Arial"/>
          <w:color w:val="auto"/>
          <w:sz w:val="24"/>
          <w:szCs w:val="24"/>
        </w:rPr>
        <w:t>Projektowanie linii dozorowych</w:t>
      </w:r>
      <w:bookmarkEnd w:id="61"/>
      <w:bookmarkEnd w:id="63"/>
      <w:bookmarkEnd w:id="64"/>
    </w:p>
    <w:p w:rsidR="007377EC" w:rsidRPr="005570FB" w:rsidRDefault="007377EC" w:rsidP="007377EC">
      <w:pPr>
        <w:pStyle w:val="Tekstpodstawowy2"/>
        <w:spacing w:after="0" w:line="240" w:lineRule="auto"/>
        <w:rPr>
          <w:rFonts w:ascii="Arial" w:hAnsi="Arial" w:cs="Arial"/>
        </w:rPr>
      </w:pPr>
      <w:r w:rsidRPr="005570FB">
        <w:rPr>
          <w:rFonts w:ascii="Arial" w:hAnsi="Arial" w:cs="Arial"/>
        </w:rPr>
        <w:t xml:space="preserve">Projektowanie linii dozorowych oparto na założeniu, że maksymalna ilość elementów w pętli nie może przekroczyć 127. Założenie to bazuje na certyfikatach i świadectwach dopuszczenia systemu. Każdy element systemu posiada własny mikroprocesor, co w konsekwencji oznacza, że w przypadku awarii procesora systemu i karty pętlowej wymagane normą funkcje są realizowane. </w:t>
      </w:r>
    </w:p>
    <w:p w:rsidR="007377EC" w:rsidRPr="005570FB" w:rsidRDefault="007377EC" w:rsidP="007377EC">
      <w:pPr>
        <w:pStyle w:val="Tekstpodstawowy2"/>
        <w:spacing w:after="0" w:line="240" w:lineRule="auto"/>
        <w:rPr>
          <w:rFonts w:ascii="Arial" w:hAnsi="Arial" w:cs="Arial"/>
        </w:rPr>
      </w:pPr>
      <w:r w:rsidRPr="005570FB">
        <w:rPr>
          <w:rFonts w:ascii="Arial" w:hAnsi="Arial" w:cs="Arial"/>
        </w:rPr>
        <w:lastRenderedPageBreak/>
        <w:t>Zgodnie z danymi dostarczonymi przez producenta urządzeń każda pętla dozorowa musi odpowiadać następującym parametrom:</w:t>
      </w:r>
    </w:p>
    <w:p w:rsidR="007377EC" w:rsidRPr="005570FB" w:rsidRDefault="007377EC" w:rsidP="00BC79B3">
      <w:pPr>
        <w:pStyle w:val="Tekstpodstawowy2"/>
        <w:numPr>
          <w:ilvl w:val="0"/>
          <w:numId w:val="11"/>
        </w:numPr>
        <w:spacing w:after="0" w:line="240" w:lineRule="auto"/>
        <w:rPr>
          <w:rFonts w:ascii="Arial" w:hAnsi="Arial" w:cs="Arial"/>
        </w:rPr>
      </w:pPr>
      <w:r w:rsidRPr="005570FB">
        <w:rPr>
          <w:rFonts w:ascii="Arial" w:hAnsi="Arial" w:cs="Arial"/>
        </w:rPr>
        <w:t xml:space="preserve">w linii komunikacyjnej można zainstalować maksymalnie 127 elementów niezależnie od tego czy są to czujki czy moduły </w:t>
      </w:r>
    </w:p>
    <w:p w:rsidR="007377EC" w:rsidRPr="005570FB" w:rsidRDefault="007377EC" w:rsidP="00BC79B3">
      <w:pPr>
        <w:pStyle w:val="Tekstpodstawowy2"/>
        <w:numPr>
          <w:ilvl w:val="0"/>
          <w:numId w:val="11"/>
        </w:numPr>
        <w:spacing w:after="0" w:line="240" w:lineRule="auto"/>
        <w:rPr>
          <w:rFonts w:ascii="Arial" w:hAnsi="Arial" w:cs="Arial"/>
        </w:rPr>
      </w:pPr>
      <w:r w:rsidRPr="005570FB">
        <w:rPr>
          <w:rFonts w:ascii="Arial" w:hAnsi="Arial" w:cs="Arial"/>
        </w:rPr>
        <w:t>maksymalna rezystancja pętli dozorowej wynosi 79</w:t>
      </w:r>
      <w:r w:rsidRPr="005570FB">
        <w:rPr>
          <w:rFonts w:ascii="Arial" w:hAnsi="Arial" w:cs="Arial"/>
        </w:rPr>
        <w:sym w:font="Symbol" w:char="F057"/>
      </w:r>
    </w:p>
    <w:p w:rsidR="007377EC" w:rsidRPr="005570FB" w:rsidRDefault="007377EC" w:rsidP="00BC79B3">
      <w:pPr>
        <w:pStyle w:val="Tekstpodstawowy2"/>
        <w:numPr>
          <w:ilvl w:val="0"/>
          <w:numId w:val="11"/>
        </w:numPr>
        <w:spacing w:after="0" w:line="240" w:lineRule="auto"/>
        <w:rPr>
          <w:rFonts w:ascii="Arial" w:hAnsi="Arial" w:cs="Arial"/>
        </w:rPr>
      </w:pPr>
      <w:r w:rsidRPr="005570FB">
        <w:rPr>
          <w:rFonts w:ascii="Arial" w:hAnsi="Arial" w:cs="Arial"/>
        </w:rPr>
        <w:t>maksymalna pojemność pętli dozorowej wynosi 0.5</w:t>
      </w:r>
      <w:r w:rsidRPr="005570FB">
        <w:rPr>
          <w:rFonts w:ascii="Arial" w:hAnsi="Arial" w:cs="Arial"/>
        </w:rPr>
        <w:sym w:font="Symbol" w:char="F06D"/>
      </w:r>
      <w:r w:rsidRPr="005570FB">
        <w:rPr>
          <w:rFonts w:ascii="Arial" w:hAnsi="Arial" w:cs="Arial"/>
        </w:rPr>
        <w:t>F</w:t>
      </w:r>
    </w:p>
    <w:p w:rsidR="007377EC" w:rsidRPr="005570FB" w:rsidRDefault="007377EC" w:rsidP="00BC79B3">
      <w:pPr>
        <w:pStyle w:val="Tekstpodstawowy2"/>
        <w:numPr>
          <w:ilvl w:val="0"/>
          <w:numId w:val="11"/>
        </w:numPr>
        <w:spacing w:after="0" w:line="240" w:lineRule="auto"/>
        <w:rPr>
          <w:rFonts w:ascii="Arial" w:hAnsi="Arial" w:cs="Arial"/>
        </w:rPr>
      </w:pPr>
      <w:r w:rsidRPr="005570FB">
        <w:rPr>
          <w:rFonts w:ascii="Arial" w:hAnsi="Arial" w:cs="Arial"/>
        </w:rPr>
        <w:t>minimalne napięcie zapewniające poprawną pracę elementów liniowych wynosi 15.2V</w:t>
      </w:r>
    </w:p>
    <w:p w:rsidR="007377EC" w:rsidRPr="005570FB" w:rsidRDefault="007377EC" w:rsidP="00BC79B3">
      <w:pPr>
        <w:pStyle w:val="Tekstpodstawowy2"/>
        <w:numPr>
          <w:ilvl w:val="0"/>
          <w:numId w:val="11"/>
        </w:numPr>
        <w:spacing w:after="0" w:line="240" w:lineRule="auto"/>
        <w:rPr>
          <w:rFonts w:ascii="Arial" w:hAnsi="Arial" w:cs="Arial"/>
        </w:rPr>
      </w:pPr>
      <w:r w:rsidRPr="005570FB">
        <w:rPr>
          <w:rFonts w:ascii="Arial" w:hAnsi="Arial" w:cs="Arial"/>
        </w:rPr>
        <w:t>terminowanie rezystorami linii ppoż. wykonać w centrali</w:t>
      </w:r>
    </w:p>
    <w:p w:rsidR="007377EC" w:rsidRPr="005570FB" w:rsidRDefault="007377EC" w:rsidP="007377EC">
      <w:pPr>
        <w:pStyle w:val="Tekstpodstawowy2"/>
        <w:spacing w:after="0" w:line="240" w:lineRule="auto"/>
        <w:rPr>
          <w:rFonts w:ascii="Arial" w:hAnsi="Arial" w:cs="Arial"/>
        </w:rPr>
      </w:pPr>
      <w:r w:rsidRPr="005570FB">
        <w:rPr>
          <w:rFonts w:ascii="Arial" w:hAnsi="Arial" w:cs="Arial"/>
        </w:rPr>
        <w:t xml:space="preserve">Linie dozorowe powinny być prowadzone w dedykowanych trasach kablowych lub rurkach instalacyjnych. </w:t>
      </w:r>
    </w:p>
    <w:p w:rsidR="007377EC" w:rsidRPr="005570FB" w:rsidRDefault="007377EC" w:rsidP="007377EC">
      <w:pPr>
        <w:pStyle w:val="Tekstpodstawowy2"/>
        <w:spacing w:after="0" w:line="240" w:lineRule="auto"/>
        <w:rPr>
          <w:rFonts w:ascii="Arial" w:hAnsi="Arial" w:cs="Arial"/>
        </w:rPr>
      </w:pPr>
    </w:p>
    <w:p w:rsidR="007377EC" w:rsidRPr="00933215" w:rsidRDefault="007377EC" w:rsidP="00933215">
      <w:pPr>
        <w:pStyle w:val="Nagwek2"/>
        <w:numPr>
          <w:ilvl w:val="1"/>
          <w:numId w:val="1"/>
        </w:numPr>
        <w:rPr>
          <w:rFonts w:ascii="Arial" w:hAnsi="Arial" w:cs="Arial"/>
          <w:color w:val="auto"/>
          <w:sz w:val="24"/>
          <w:szCs w:val="24"/>
        </w:rPr>
      </w:pPr>
      <w:bookmarkStart w:id="65" w:name="_Toc315711544"/>
      <w:bookmarkStart w:id="66" w:name="_Toc319305439"/>
      <w:bookmarkStart w:id="67" w:name="_Toc426053999"/>
      <w:bookmarkStart w:id="68" w:name="_Toc478706802"/>
      <w:bookmarkEnd w:id="55"/>
      <w:r w:rsidRPr="00933215">
        <w:rPr>
          <w:rFonts w:ascii="Arial" w:hAnsi="Arial" w:cs="Arial"/>
          <w:color w:val="auto"/>
          <w:sz w:val="24"/>
          <w:szCs w:val="24"/>
        </w:rPr>
        <w:t>Okablowanie</w:t>
      </w:r>
      <w:bookmarkEnd w:id="65"/>
      <w:bookmarkEnd w:id="66"/>
      <w:bookmarkEnd w:id="67"/>
      <w:bookmarkEnd w:id="68"/>
    </w:p>
    <w:p w:rsidR="007377EC" w:rsidRPr="00933215" w:rsidRDefault="007377EC" w:rsidP="007377EC">
      <w:pPr>
        <w:spacing w:after="0"/>
        <w:rPr>
          <w:rFonts w:ascii="Arial" w:hAnsi="Arial" w:cs="Arial"/>
        </w:rPr>
      </w:pPr>
      <w:r w:rsidRPr="00933215">
        <w:rPr>
          <w:rFonts w:ascii="Arial" w:hAnsi="Arial" w:cs="Arial"/>
        </w:rPr>
        <w:t>Instalacje przewodową systemu sygnalizacji pożaru należy wykonać certyfikowanymi kablami, dedykowanymi dla systemów sygnalizacji pożarowej z podziałem na:</w:t>
      </w:r>
    </w:p>
    <w:p w:rsidR="007377EC" w:rsidRPr="00933215" w:rsidRDefault="007377EC" w:rsidP="00BC79B3">
      <w:pPr>
        <w:pStyle w:val="Akapitzlist"/>
        <w:numPr>
          <w:ilvl w:val="0"/>
          <w:numId w:val="7"/>
        </w:numPr>
        <w:suppressAutoHyphens/>
        <w:spacing w:after="0"/>
        <w:contextualSpacing w:val="0"/>
        <w:rPr>
          <w:rFonts w:ascii="Arial" w:hAnsi="Arial" w:cs="Arial"/>
        </w:rPr>
      </w:pPr>
      <w:r w:rsidRPr="00933215">
        <w:rPr>
          <w:rFonts w:ascii="Arial" w:hAnsi="Arial" w:cs="Arial"/>
        </w:rPr>
        <w:t>Pętle dozorowe: uniepalniony kabel ekranowany YnTKSYekw 1x2x0,8 mm</w:t>
      </w:r>
      <w:r w:rsidRPr="00933215">
        <w:rPr>
          <w:rFonts w:ascii="Arial" w:hAnsi="Arial" w:cs="Arial"/>
          <w:vertAlign w:val="superscript"/>
        </w:rPr>
        <w:t>2</w:t>
      </w:r>
      <w:r w:rsidRPr="00933215">
        <w:rPr>
          <w:rFonts w:ascii="Arial" w:hAnsi="Arial" w:cs="Arial"/>
        </w:rPr>
        <w:t>;</w:t>
      </w:r>
    </w:p>
    <w:p w:rsidR="007377EC" w:rsidRPr="00933215" w:rsidRDefault="007377EC" w:rsidP="00BC79B3">
      <w:pPr>
        <w:pStyle w:val="Akapitzlist"/>
        <w:numPr>
          <w:ilvl w:val="0"/>
          <w:numId w:val="7"/>
        </w:numPr>
        <w:suppressAutoHyphens/>
        <w:spacing w:after="0"/>
        <w:contextualSpacing w:val="0"/>
        <w:rPr>
          <w:rFonts w:ascii="Arial" w:hAnsi="Arial" w:cs="Arial"/>
        </w:rPr>
      </w:pPr>
      <w:r w:rsidRPr="00933215">
        <w:rPr>
          <w:rFonts w:ascii="Arial" w:hAnsi="Arial" w:cs="Arial"/>
        </w:rPr>
        <w:t>Wskaźniki zadziałania: uniepalniony kabel typu YnTKSYekw 2x2x0,8 mm</w:t>
      </w:r>
      <w:r w:rsidRPr="00933215">
        <w:rPr>
          <w:rFonts w:ascii="Arial" w:hAnsi="Arial" w:cs="Arial"/>
          <w:vertAlign w:val="superscript"/>
        </w:rPr>
        <w:t>2</w:t>
      </w:r>
      <w:r w:rsidRPr="00933215">
        <w:rPr>
          <w:rFonts w:ascii="Arial" w:hAnsi="Arial" w:cs="Arial"/>
        </w:rPr>
        <w:t>;</w:t>
      </w:r>
    </w:p>
    <w:p w:rsidR="007377EC" w:rsidRPr="00933215" w:rsidRDefault="007377EC" w:rsidP="00BC79B3">
      <w:pPr>
        <w:pStyle w:val="Akapitzlist"/>
        <w:numPr>
          <w:ilvl w:val="0"/>
          <w:numId w:val="7"/>
        </w:numPr>
        <w:suppressAutoHyphens/>
        <w:spacing w:after="0"/>
        <w:contextualSpacing w:val="0"/>
        <w:rPr>
          <w:rFonts w:ascii="Arial" w:hAnsi="Arial" w:cs="Arial"/>
        </w:rPr>
      </w:pPr>
      <w:r w:rsidRPr="00933215">
        <w:rPr>
          <w:rFonts w:ascii="Arial" w:hAnsi="Arial" w:cs="Arial"/>
        </w:rPr>
        <w:t>Linie sterujące i sygnalizacyjne: niepalny kabel typu HTKSHekw 1x2x0,8 mm</w:t>
      </w:r>
      <w:r w:rsidRPr="00933215">
        <w:rPr>
          <w:rFonts w:ascii="Arial" w:hAnsi="Arial" w:cs="Arial"/>
          <w:vertAlign w:val="superscript"/>
        </w:rPr>
        <w:t>2</w:t>
      </w:r>
      <w:r w:rsidRPr="00933215">
        <w:rPr>
          <w:rFonts w:ascii="Arial" w:hAnsi="Arial" w:cs="Arial"/>
        </w:rPr>
        <w:t xml:space="preserve"> PH90;</w:t>
      </w:r>
    </w:p>
    <w:p w:rsidR="007377EC" w:rsidRPr="00933215" w:rsidRDefault="007377EC" w:rsidP="00BC79B3">
      <w:pPr>
        <w:pStyle w:val="Akapitzlist"/>
        <w:numPr>
          <w:ilvl w:val="0"/>
          <w:numId w:val="7"/>
        </w:numPr>
        <w:suppressAutoHyphens/>
        <w:spacing w:after="0"/>
        <w:contextualSpacing w:val="0"/>
        <w:rPr>
          <w:rFonts w:ascii="Arial" w:hAnsi="Arial" w:cs="Arial"/>
        </w:rPr>
      </w:pPr>
      <w:r w:rsidRPr="00933215">
        <w:rPr>
          <w:rFonts w:ascii="Arial" w:hAnsi="Arial" w:cs="Arial"/>
        </w:rPr>
        <w:t>Linie monitorujące: uniepalniony kabel typu YnTKSYekw 1x2x0,8 mm</w:t>
      </w:r>
      <w:r w:rsidRPr="00933215">
        <w:rPr>
          <w:rFonts w:ascii="Arial" w:hAnsi="Arial" w:cs="Arial"/>
          <w:vertAlign w:val="superscript"/>
        </w:rPr>
        <w:t>2</w:t>
      </w:r>
      <w:r w:rsidRPr="00933215">
        <w:rPr>
          <w:rFonts w:ascii="Arial" w:hAnsi="Arial" w:cs="Arial"/>
        </w:rPr>
        <w:t>;</w:t>
      </w:r>
    </w:p>
    <w:p w:rsidR="007377EC" w:rsidRPr="00933215" w:rsidRDefault="007377EC" w:rsidP="00BC79B3">
      <w:pPr>
        <w:pStyle w:val="Akapitzlist"/>
        <w:numPr>
          <w:ilvl w:val="0"/>
          <w:numId w:val="7"/>
        </w:numPr>
        <w:suppressAutoHyphens/>
        <w:spacing w:after="0"/>
        <w:contextualSpacing w:val="0"/>
        <w:rPr>
          <w:rFonts w:ascii="Arial" w:hAnsi="Arial" w:cs="Arial"/>
        </w:rPr>
      </w:pPr>
      <w:r w:rsidRPr="00933215">
        <w:rPr>
          <w:rFonts w:ascii="Arial" w:hAnsi="Arial" w:cs="Arial"/>
        </w:rPr>
        <w:t>Linie zasilające: niepalny kabel typu HDGs 2x1,5 mm</w:t>
      </w:r>
      <w:r w:rsidRPr="00933215">
        <w:rPr>
          <w:rFonts w:ascii="Arial" w:hAnsi="Arial" w:cs="Arial"/>
          <w:vertAlign w:val="superscript"/>
        </w:rPr>
        <w:t xml:space="preserve">2 </w:t>
      </w:r>
      <w:r w:rsidRPr="00933215">
        <w:rPr>
          <w:rFonts w:ascii="Arial" w:hAnsi="Arial" w:cs="Arial"/>
        </w:rPr>
        <w:t>PH90;</w:t>
      </w:r>
    </w:p>
    <w:p w:rsidR="007377EC" w:rsidRPr="00933215" w:rsidRDefault="007377EC" w:rsidP="007377EC">
      <w:pPr>
        <w:spacing w:after="0"/>
        <w:rPr>
          <w:rFonts w:ascii="Arial" w:hAnsi="Arial" w:cs="Arial"/>
        </w:rPr>
      </w:pPr>
    </w:p>
    <w:p w:rsidR="007377EC" w:rsidRPr="00933215" w:rsidRDefault="007377EC" w:rsidP="007377EC">
      <w:pPr>
        <w:spacing w:after="0"/>
        <w:rPr>
          <w:rFonts w:ascii="Arial" w:hAnsi="Arial" w:cs="Arial"/>
        </w:rPr>
      </w:pPr>
      <w:r w:rsidRPr="00933215">
        <w:rPr>
          <w:rFonts w:ascii="Arial" w:hAnsi="Arial" w:cs="Arial"/>
        </w:rPr>
        <w:t>Kable układać:</w:t>
      </w:r>
    </w:p>
    <w:p w:rsidR="007377EC" w:rsidRPr="00933215" w:rsidRDefault="007377EC" w:rsidP="00BC79B3">
      <w:pPr>
        <w:pStyle w:val="Akapitzlist"/>
        <w:numPr>
          <w:ilvl w:val="0"/>
          <w:numId w:val="8"/>
        </w:numPr>
        <w:suppressAutoHyphens/>
        <w:spacing w:after="0"/>
        <w:contextualSpacing w:val="0"/>
        <w:rPr>
          <w:rFonts w:ascii="Arial" w:hAnsi="Arial" w:cs="Arial"/>
        </w:rPr>
      </w:pPr>
      <w:r w:rsidRPr="00933215">
        <w:rPr>
          <w:rFonts w:ascii="Arial" w:hAnsi="Arial" w:cs="Arial"/>
        </w:rPr>
        <w:t>w korytach przeznaczonych dla instalacji systemu sygnalizacji pożaru;</w:t>
      </w:r>
    </w:p>
    <w:p w:rsidR="007377EC" w:rsidRPr="00933215" w:rsidRDefault="007377EC" w:rsidP="00BC79B3">
      <w:pPr>
        <w:pStyle w:val="Akapitzlist"/>
        <w:numPr>
          <w:ilvl w:val="0"/>
          <w:numId w:val="8"/>
        </w:numPr>
        <w:suppressAutoHyphens/>
        <w:spacing w:after="0"/>
        <w:contextualSpacing w:val="0"/>
        <w:rPr>
          <w:rFonts w:ascii="Arial" w:hAnsi="Arial" w:cs="Arial"/>
        </w:rPr>
      </w:pPr>
      <w:r w:rsidRPr="00933215">
        <w:rPr>
          <w:rFonts w:ascii="Arial" w:hAnsi="Arial" w:cs="Arial"/>
        </w:rPr>
        <w:t>w rurkach instalacyjnych;</w:t>
      </w:r>
    </w:p>
    <w:p w:rsidR="007377EC" w:rsidRPr="005570FB" w:rsidRDefault="007377EC" w:rsidP="007377EC">
      <w:pPr>
        <w:pStyle w:val="Akapitzlist"/>
        <w:spacing w:after="0"/>
      </w:pPr>
    </w:p>
    <w:p w:rsidR="007377EC" w:rsidRPr="005570FB" w:rsidRDefault="007377EC" w:rsidP="007377EC">
      <w:pPr>
        <w:pStyle w:val="Tekstpodstawowy2"/>
        <w:spacing w:after="0" w:line="240" w:lineRule="auto"/>
        <w:rPr>
          <w:rFonts w:ascii="Arial" w:hAnsi="Arial" w:cs="Arial"/>
        </w:rPr>
      </w:pPr>
      <w:bookmarkStart w:id="69" w:name="_Toc260923676"/>
      <w:bookmarkStart w:id="70" w:name="_Toc276989359"/>
      <w:r w:rsidRPr="005570FB">
        <w:rPr>
          <w:rFonts w:ascii="Arial" w:hAnsi="Arial" w:cs="Arial"/>
        </w:rPr>
        <w:t xml:space="preserve">Linie dozorowe układać w osobnych trasach przeznaczonych dla systemu sygnalizacji pożaru lub w rurkach RL18 mocowanych za pomocą uchwytów UZ18. </w:t>
      </w:r>
    </w:p>
    <w:p w:rsidR="007377EC" w:rsidRPr="005570FB" w:rsidRDefault="007377EC" w:rsidP="007377EC">
      <w:pPr>
        <w:pStyle w:val="Tekstpodstawowy2"/>
        <w:spacing w:after="0" w:line="240" w:lineRule="auto"/>
        <w:rPr>
          <w:rFonts w:ascii="Arial" w:hAnsi="Arial" w:cs="Arial"/>
        </w:rPr>
      </w:pPr>
      <w:r w:rsidRPr="005570FB">
        <w:rPr>
          <w:rFonts w:ascii="Arial" w:hAnsi="Arial" w:cs="Arial"/>
        </w:rPr>
        <w:t>Instalację kabli PH90 należy prowadzić w sposób zapewniający klasę odporności pożarowej</w:t>
      </w:r>
    </w:p>
    <w:p w:rsidR="007377EC" w:rsidRPr="005570FB" w:rsidRDefault="007377EC" w:rsidP="007377EC">
      <w:pPr>
        <w:pStyle w:val="Tekstpodstawowy2"/>
        <w:spacing w:after="0" w:line="240" w:lineRule="auto"/>
        <w:rPr>
          <w:rFonts w:ascii="Arial" w:hAnsi="Arial" w:cs="Arial"/>
        </w:rPr>
      </w:pPr>
      <w:r w:rsidRPr="005570FB">
        <w:rPr>
          <w:rFonts w:ascii="Arial" w:hAnsi="Arial" w:cs="Arial"/>
        </w:rPr>
        <w:t>E90. Kable prowadzić w dedykowanych korytach E90 lub bezpośrednio po stropie mocując je za pomocą certyfikowanych obejm kablowych co 30 cm.</w:t>
      </w:r>
    </w:p>
    <w:p w:rsidR="007377EC" w:rsidRPr="005570FB" w:rsidRDefault="007377EC" w:rsidP="007377EC">
      <w:pPr>
        <w:pStyle w:val="Tekstpodstawowy2"/>
        <w:spacing w:after="0" w:line="240" w:lineRule="auto"/>
        <w:rPr>
          <w:rFonts w:ascii="Arial" w:hAnsi="Arial" w:cs="Arial"/>
        </w:rPr>
      </w:pPr>
    </w:p>
    <w:p w:rsidR="007377EC" w:rsidRPr="00933215" w:rsidRDefault="007377EC" w:rsidP="007377EC">
      <w:pPr>
        <w:pStyle w:val="Tekstpodstawowy2"/>
        <w:spacing w:after="0" w:line="240" w:lineRule="auto"/>
        <w:rPr>
          <w:rFonts w:ascii="Arial" w:hAnsi="Arial" w:cs="Arial"/>
        </w:rPr>
      </w:pPr>
      <w:r w:rsidRPr="00933215">
        <w:rPr>
          <w:rFonts w:ascii="Arial" w:hAnsi="Arial" w:cs="Arial"/>
        </w:rPr>
        <w:t>Nie dopuszcza się łączenia kabla poza elementami systemu. Trasa instalacji sygnalizacji pożaru powinna przebiegać bezkolizyjnie z innymi instalacjami i urządzeniami, powinna być przejrzysta, prosta i dostępna dla prawidłowej konserwacji oraz remontów. Wskazane jest, aby przebiegała w liniach poziomych i pionowych.</w:t>
      </w:r>
    </w:p>
    <w:p w:rsidR="007377EC" w:rsidRPr="00933215" w:rsidRDefault="007377EC" w:rsidP="00BC79B3">
      <w:pPr>
        <w:pStyle w:val="Akapitzlist"/>
        <w:numPr>
          <w:ilvl w:val="0"/>
          <w:numId w:val="9"/>
        </w:numPr>
        <w:suppressAutoHyphens/>
        <w:autoSpaceDE w:val="0"/>
        <w:autoSpaceDN w:val="0"/>
        <w:adjustRightInd w:val="0"/>
        <w:spacing w:after="0"/>
        <w:contextualSpacing w:val="0"/>
        <w:rPr>
          <w:rFonts w:ascii="Arial" w:hAnsi="Arial" w:cs="Arial"/>
        </w:rPr>
      </w:pPr>
      <w:r w:rsidRPr="00933215">
        <w:rPr>
          <w:rFonts w:ascii="Arial" w:hAnsi="Arial" w:cs="Arial"/>
        </w:rPr>
        <w:t>Wszystkie przejścia obwodów instalacji przez ściany i stropy muszą być chronione przed uszkodzeniami za pomocą przepustów rurowych / osłon PCV;</w:t>
      </w:r>
    </w:p>
    <w:p w:rsidR="007377EC" w:rsidRPr="00933215" w:rsidRDefault="007377EC" w:rsidP="00BC79B3">
      <w:pPr>
        <w:pStyle w:val="Akapitzlist"/>
        <w:numPr>
          <w:ilvl w:val="0"/>
          <w:numId w:val="9"/>
        </w:numPr>
        <w:suppressAutoHyphens/>
        <w:autoSpaceDE w:val="0"/>
        <w:autoSpaceDN w:val="0"/>
        <w:adjustRightInd w:val="0"/>
        <w:spacing w:after="0"/>
        <w:contextualSpacing w:val="0"/>
        <w:rPr>
          <w:rFonts w:ascii="Arial" w:hAnsi="Arial" w:cs="Arial"/>
        </w:rPr>
      </w:pPr>
      <w:r w:rsidRPr="00933215">
        <w:rPr>
          <w:rFonts w:ascii="Arial" w:hAnsi="Arial" w:cs="Arial"/>
        </w:rPr>
        <w:t>Przejścia przez ściany i stropy będące granicami stref pożarowych należy uszczelnić masą ognioochronną (typu Hilti) o takiej samej odporności ogniowej jak odporność ściany lub stropu, przez który wykonany jest przepust;</w:t>
      </w:r>
    </w:p>
    <w:p w:rsidR="007377EC" w:rsidRPr="00933215" w:rsidRDefault="007377EC" w:rsidP="00BC79B3">
      <w:pPr>
        <w:pStyle w:val="Akapitzlist"/>
        <w:numPr>
          <w:ilvl w:val="0"/>
          <w:numId w:val="9"/>
        </w:numPr>
        <w:suppressAutoHyphens/>
        <w:autoSpaceDE w:val="0"/>
        <w:autoSpaceDN w:val="0"/>
        <w:adjustRightInd w:val="0"/>
        <w:spacing w:after="0"/>
        <w:contextualSpacing w:val="0"/>
        <w:rPr>
          <w:rFonts w:ascii="Arial" w:hAnsi="Arial" w:cs="Arial"/>
        </w:rPr>
      </w:pPr>
      <w:r w:rsidRPr="00933215">
        <w:rPr>
          <w:rFonts w:ascii="Arial" w:hAnsi="Arial" w:cs="Arial"/>
        </w:rPr>
        <w:t>Nie wolno prowadzić przewodów linii dozorowych, sygnalizacyjnych, sterujących i monitorujących z przewodami elektrycznymi o napięciu &gt;60V w tym samym przepuście, korycie kablowym lub rurce;</w:t>
      </w:r>
    </w:p>
    <w:p w:rsidR="007377EC" w:rsidRPr="00933215" w:rsidRDefault="007377EC" w:rsidP="00BC79B3">
      <w:pPr>
        <w:pStyle w:val="Akapitzlist"/>
        <w:numPr>
          <w:ilvl w:val="0"/>
          <w:numId w:val="9"/>
        </w:numPr>
        <w:suppressAutoHyphens/>
        <w:autoSpaceDE w:val="0"/>
        <w:autoSpaceDN w:val="0"/>
        <w:adjustRightInd w:val="0"/>
        <w:spacing w:after="0"/>
        <w:contextualSpacing w:val="0"/>
        <w:rPr>
          <w:rFonts w:ascii="Arial" w:hAnsi="Arial" w:cs="Arial"/>
        </w:rPr>
      </w:pPr>
      <w:r w:rsidRPr="00933215">
        <w:rPr>
          <w:rFonts w:ascii="Arial" w:hAnsi="Arial" w:cs="Arial"/>
        </w:rPr>
        <w:t>Przy trasowaniu ciągów instalacyjnych należy dążyć do jak najmniejszej ilości skrzyżowań i zbliżeń z ciągami instalacji elektroenergetycznej i innymi instalacjami, jak siecią wodociągową i kanalizacją, centralnego ogrzewania, kanałami wentylacji itp.;</w:t>
      </w:r>
    </w:p>
    <w:p w:rsidR="007377EC" w:rsidRPr="00933215" w:rsidRDefault="007377EC" w:rsidP="00BC79B3">
      <w:pPr>
        <w:pStyle w:val="Akapitzlist"/>
        <w:numPr>
          <w:ilvl w:val="0"/>
          <w:numId w:val="9"/>
        </w:numPr>
        <w:suppressAutoHyphens/>
        <w:autoSpaceDE w:val="0"/>
        <w:autoSpaceDN w:val="0"/>
        <w:adjustRightInd w:val="0"/>
        <w:spacing w:after="0"/>
        <w:contextualSpacing w:val="0"/>
        <w:rPr>
          <w:rFonts w:ascii="Arial" w:hAnsi="Arial" w:cs="Arial"/>
        </w:rPr>
      </w:pPr>
      <w:r w:rsidRPr="00933215">
        <w:rPr>
          <w:rFonts w:ascii="Arial" w:hAnsi="Arial" w:cs="Arial"/>
        </w:rPr>
        <w:lastRenderedPageBreak/>
        <w:t>Dopuszczalne odległości przy skrzyżowaniach i zbliżeniach z innymi instalacjami zgodnie z normą;</w:t>
      </w:r>
    </w:p>
    <w:p w:rsidR="007377EC" w:rsidRPr="00933215" w:rsidRDefault="007377EC" w:rsidP="007377EC">
      <w:pPr>
        <w:autoSpaceDE w:val="0"/>
        <w:autoSpaceDN w:val="0"/>
        <w:adjustRightInd w:val="0"/>
        <w:spacing w:after="0"/>
        <w:rPr>
          <w:rFonts w:ascii="Arial" w:hAnsi="Arial" w:cs="Arial"/>
        </w:rPr>
      </w:pPr>
    </w:p>
    <w:p w:rsidR="007377EC" w:rsidRPr="00933215" w:rsidRDefault="007377EC" w:rsidP="007377EC">
      <w:pPr>
        <w:autoSpaceDE w:val="0"/>
        <w:autoSpaceDN w:val="0"/>
        <w:adjustRightInd w:val="0"/>
        <w:spacing w:after="0"/>
        <w:rPr>
          <w:rFonts w:ascii="Arial" w:hAnsi="Arial" w:cs="Arial"/>
        </w:rPr>
      </w:pPr>
      <w:r w:rsidRPr="00933215">
        <w:rPr>
          <w:rFonts w:ascii="Arial" w:hAnsi="Arial" w:cs="Arial"/>
        </w:rPr>
        <w:t>Po wykonaniu instalacji należy przeprowadzić badania jej parametrów elektrycznych i dokonać sprawdzenia zachowania obowiązujących norm i przepisów.</w:t>
      </w:r>
    </w:p>
    <w:p w:rsidR="007377EC" w:rsidRPr="00933215" w:rsidRDefault="007377EC" w:rsidP="007377EC">
      <w:pPr>
        <w:autoSpaceDE w:val="0"/>
        <w:autoSpaceDN w:val="0"/>
        <w:adjustRightInd w:val="0"/>
        <w:spacing w:after="0"/>
        <w:rPr>
          <w:rFonts w:ascii="Arial" w:hAnsi="Arial" w:cs="Arial"/>
        </w:rPr>
      </w:pPr>
      <w:r w:rsidRPr="00933215">
        <w:rPr>
          <w:rFonts w:ascii="Arial" w:hAnsi="Arial" w:cs="Arial"/>
        </w:rPr>
        <w:t>Żyłę ekranu w przewodach łączyć we wszystkich elementach zgodnie z poszczególnymi DTR. Dla każdej z pętli podłączyć tylko jedną stronę ekranu w centrali, druga zaizolować i nie podłączać.</w:t>
      </w:r>
    </w:p>
    <w:p w:rsidR="007377EC" w:rsidRPr="00933215" w:rsidRDefault="007377EC" w:rsidP="007377EC">
      <w:pPr>
        <w:autoSpaceDE w:val="0"/>
        <w:autoSpaceDN w:val="0"/>
        <w:adjustRightInd w:val="0"/>
        <w:spacing w:after="0"/>
        <w:rPr>
          <w:rFonts w:ascii="Arial" w:hAnsi="Arial" w:cs="Arial"/>
        </w:rPr>
      </w:pPr>
    </w:p>
    <w:p w:rsidR="007377EC" w:rsidRPr="00933215" w:rsidRDefault="007377EC" w:rsidP="007377EC">
      <w:pPr>
        <w:autoSpaceDE w:val="0"/>
        <w:autoSpaceDN w:val="0"/>
        <w:adjustRightInd w:val="0"/>
        <w:spacing w:after="0"/>
        <w:rPr>
          <w:rFonts w:ascii="Arial" w:hAnsi="Arial" w:cs="Arial"/>
        </w:rPr>
      </w:pPr>
      <w:r w:rsidRPr="00933215">
        <w:rPr>
          <w:rFonts w:ascii="Arial" w:hAnsi="Arial" w:cs="Arial"/>
        </w:rPr>
        <w:t>Nie dopuszcza się, aby pętla dozorowa prowadzona była na jakimkolwiek odcinku w jednym kablu (odejścia do ze stropu do ROP-ów, piony kablowe w szachtach). Ponadto należy zwrócić uwagę, by kable na początku i końcu pętli dozorowej prowadzone były oddzielnymi trasami.</w:t>
      </w:r>
    </w:p>
    <w:p w:rsidR="007377EC" w:rsidRPr="005570FB" w:rsidRDefault="007377EC" w:rsidP="007377EC">
      <w:pPr>
        <w:autoSpaceDE w:val="0"/>
        <w:autoSpaceDN w:val="0"/>
        <w:adjustRightInd w:val="0"/>
        <w:spacing w:after="0"/>
      </w:pPr>
    </w:p>
    <w:p w:rsidR="007377EC" w:rsidRPr="005570FB" w:rsidRDefault="007377EC" w:rsidP="007377EC">
      <w:pPr>
        <w:autoSpaceDE w:val="0"/>
        <w:autoSpaceDN w:val="0"/>
        <w:adjustRightInd w:val="0"/>
        <w:spacing w:after="0"/>
      </w:pPr>
    </w:p>
    <w:p w:rsidR="007377EC" w:rsidRPr="00933215" w:rsidRDefault="007377EC" w:rsidP="00933215">
      <w:pPr>
        <w:pStyle w:val="Nagwek2"/>
        <w:numPr>
          <w:ilvl w:val="1"/>
          <w:numId w:val="1"/>
        </w:numPr>
        <w:rPr>
          <w:rFonts w:ascii="Arial" w:hAnsi="Arial" w:cs="Arial"/>
          <w:color w:val="auto"/>
          <w:sz w:val="24"/>
          <w:szCs w:val="24"/>
        </w:rPr>
      </w:pPr>
      <w:bookmarkStart w:id="71" w:name="_Toc319305440"/>
      <w:bookmarkStart w:id="72" w:name="_Toc426054000"/>
      <w:bookmarkStart w:id="73" w:name="_Toc478706803"/>
      <w:r w:rsidRPr="00933215">
        <w:rPr>
          <w:rFonts w:ascii="Arial" w:hAnsi="Arial" w:cs="Arial"/>
          <w:color w:val="auto"/>
          <w:sz w:val="24"/>
          <w:szCs w:val="24"/>
        </w:rPr>
        <w:t>Montaż urządzeń</w:t>
      </w:r>
      <w:bookmarkEnd w:id="71"/>
      <w:bookmarkEnd w:id="72"/>
      <w:bookmarkEnd w:id="73"/>
    </w:p>
    <w:p w:rsidR="007377EC" w:rsidRPr="00933215" w:rsidRDefault="007377EC" w:rsidP="007377EC">
      <w:pPr>
        <w:pStyle w:val="Tekstpodstawowy2"/>
        <w:spacing w:after="0" w:line="240" w:lineRule="auto"/>
        <w:rPr>
          <w:rFonts w:ascii="Arial" w:hAnsi="Arial" w:cs="Arial"/>
        </w:rPr>
      </w:pPr>
      <w:r w:rsidRPr="00933215">
        <w:rPr>
          <w:rFonts w:ascii="Arial" w:hAnsi="Arial" w:cs="Arial"/>
        </w:rPr>
        <w:t xml:space="preserve">Centrala systemu sygnalizacji pożaru powinna być zamocowana według dokumentacji techniczno – ruchowej i na takiej wysokości, aby pole odczytu było na wysokości max. 1,8 m od podłogi. Centrale umocować na ścianie w odległości co najmniej 0,6 m od innych urządzeń. </w:t>
      </w:r>
    </w:p>
    <w:p w:rsidR="007377EC" w:rsidRPr="00933215" w:rsidRDefault="007377EC" w:rsidP="007377EC">
      <w:pPr>
        <w:pStyle w:val="Tekstpodstawowy"/>
        <w:rPr>
          <w:rFonts w:ascii="Arial" w:eastAsia="SimSun" w:hAnsi="Arial" w:cs="Arial"/>
          <w:lang w:eastAsia="zh-CN"/>
        </w:rPr>
      </w:pPr>
      <w:r w:rsidRPr="00933215">
        <w:rPr>
          <w:rFonts w:ascii="Arial" w:eastAsia="SimSun" w:hAnsi="Arial" w:cs="Arial"/>
          <w:lang w:eastAsia="zh-CN"/>
        </w:rPr>
        <w:t xml:space="preserve">Ręczne ostrzegacze pożarowe montować na wysokości 1,5m od poziomu podłogi w odległości co najmniej 0.5m od urządzeń takich jak wyłączniki, przyciski itp. oraz nad hydrantami. </w:t>
      </w:r>
    </w:p>
    <w:p w:rsidR="007377EC" w:rsidRPr="00933215" w:rsidRDefault="007377EC" w:rsidP="007377EC">
      <w:pPr>
        <w:pStyle w:val="Tekstpodstawowy"/>
        <w:rPr>
          <w:rFonts w:ascii="Arial" w:eastAsia="SimSun" w:hAnsi="Arial" w:cs="Arial"/>
          <w:lang w:eastAsia="zh-CN"/>
        </w:rPr>
      </w:pPr>
      <w:r w:rsidRPr="00933215">
        <w:rPr>
          <w:rFonts w:ascii="Arial" w:eastAsia="SimSun" w:hAnsi="Arial" w:cs="Arial"/>
          <w:lang w:eastAsia="zh-CN"/>
        </w:rPr>
        <w:t>Należy zwrócić uwagę by ROP-y nie zostały zasłonięte w związku z późniejszą aranżacją pomieszczeń przez drzwi, meble itp.</w:t>
      </w:r>
    </w:p>
    <w:p w:rsidR="007377EC" w:rsidRPr="00933215" w:rsidRDefault="007377EC" w:rsidP="007377EC">
      <w:pPr>
        <w:pStyle w:val="Tekstpodstawowy"/>
        <w:rPr>
          <w:rFonts w:ascii="Arial" w:eastAsia="SimSun" w:hAnsi="Arial" w:cs="Arial"/>
          <w:lang w:eastAsia="zh-CN"/>
        </w:rPr>
      </w:pPr>
      <w:r w:rsidRPr="00933215">
        <w:rPr>
          <w:rFonts w:ascii="Arial" w:hAnsi="Arial" w:cs="Arial"/>
        </w:rPr>
        <w:t>Czujki w poszczególnych pomieszczeniach należy rozmieścić zgodnie z rysunkami w odległości nie mniejszej niż 0,5m od ścian, belek, punktów świetlnych itp. Minimalna odległość czujek od kratek nawiewnych i wywiewnych wynosi 1,5m. Czujki chroniące przestrzeń międzystropową montować na stropie rzeczywistym. N</w:t>
      </w:r>
      <w:r w:rsidRPr="00933215">
        <w:rPr>
          <w:rFonts w:ascii="Arial" w:eastAsia="SimSun" w:hAnsi="Arial" w:cs="Arial"/>
          <w:lang w:eastAsia="zh-CN"/>
        </w:rPr>
        <w:t>ależy zachować odległość pionową od składowanych przedmiotów i wyposażenia min. 0,5m od czujek.</w:t>
      </w:r>
    </w:p>
    <w:p w:rsidR="007377EC" w:rsidRPr="00933215" w:rsidRDefault="007377EC" w:rsidP="007377EC">
      <w:pPr>
        <w:pStyle w:val="Tekstpodstawowy"/>
        <w:rPr>
          <w:rFonts w:ascii="Arial" w:eastAsia="SimSun" w:hAnsi="Arial" w:cs="Arial"/>
          <w:lang w:eastAsia="zh-CN"/>
        </w:rPr>
      </w:pPr>
      <w:r w:rsidRPr="00933215">
        <w:rPr>
          <w:rFonts w:ascii="Arial" w:eastAsia="SimSun" w:hAnsi="Arial" w:cs="Arial"/>
          <w:lang w:eastAsia="zh-CN"/>
        </w:rPr>
        <w:t>Wskaźniki zadziałania czujek podstropowych montować bezpośrednio pod czujką na stropie podwieszonym.</w:t>
      </w:r>
    </w:p>
    <w:p w:rsidR="007377EC" w:rsidRPr="00933215" w:rsidRDefault="007377EC" w:rsidP="007377EC">
      <w:pPr>
        <w:pStyle w:val="Tekstpodstawowy"/>
        <w:rPr>
          <w:rFonts w:ascii="Arial" w:eastAsia="SimSun" w:hAnsi="Arial" w:cs="Arial"/>
          <w:lang w:eastAsia="zh-CN"/>
        </w:rPr>
      </w:pPr>
      <w:r w:rsidRPr="00933215">
        <w:rPr>
          <w:rFonts w:ascii="Arial" w:eastAsia="SimSun" w:hAnsi="Arial" w:cs="Arial"/>
          <w:lang w:eastAsia="zh-CN"/>
        </w:rPr>
        <w:t>Sygnalizatory optyczno-akustyczne umocować na ścianie w sposób uniemożliwiający ich celowe lub przypadkowe uszkodzenie. Montaż na wysokości ok. 3m.</w:t>
      </w:r>
    </w:p>
    <w:p w:rsidR="007377EC" w:rsidRPr="00933215" w:rsidRDefault="007377EC" w:rsidP="007377EC">
      <w:pPr>
        <w:pStyle w:val="Tekstpodstawowy"/>
        <w:rPr>
          <w:rFonts w:ascii="Arial" w:eastAsia="SimSun" w:hAnsi="Arial" w:cs="Arial"/>
          <w:lang w:eastAsia="zh-CN"/>
        </w:rPr>
      </w:pPr>
      <w:r w:rsidRPr="00933215">
        <w:rPr>
          <w:rFonts w:ascii="Arial" w:eastAsia="SimSun" w:hAnsi="Arial" w:cs="Arial"/>
          <w:lang w:eastAsia="zh-CN"/>
        </w:rPr>
        <w:t xml:space="preserve">W miejscach gdzie znajdują się czujki w przestrzeniach podstropowych, a sufit ma konstrukcję nierozbieralną należy wykonać otwory </w:t>
      </w:r>
      <w:r w:rsidRPr="00933215">
        <w:rPr>
          <w:rFonts w:ascii="Arial" w:hAnsi="Arial" w:cs="Arial"/>
        </w:rPr>
        <w:t>rewizyjne o wymiarach 50x50cm</w:t>
      </w:r>
      <w:r w:rsidRPr="00933215">
        <w:rPr>
          <w:rFonts w:ascii="Arial" w:eastAsia="SimSun" w:hAnsi="Arial" w:cs="Arial"/>
          <w:lang w:eastAsia="zh-CN"/>
        </w:rPr>
        <w:t>, celem zapewnienia późniejszego dostępu dla czynności serwisowych.</w:t>
      </w:r>
    </w:p>
    <w:p w:rsidR="007377EC" w:rsidRPr="00933215" w:rsidRDefault="007377EC" w:rsidP="007377EC">
      <w:pPr>
        <w:pStyle w:val="Tekstpodstawowy2"/>
        <w:spacing w:after="0" w:line="240" w:lineRule="auto"/>
        <w:rPr>
          <w:rFonts w:ascii="Arial" w:hAnsi="Arial" w:cs="Arial"/>
        </w:rPr>
      </w:pPr>
      <w:r w:rsidRPr="00933215">
        <w:rPr>
          <w:rFonts w:ascii="Arial" w:hAnsi="Arial" w:cs="Arial"/>
        </w:rPr>
        <w:t>Moduły kontrolno sterujące instalować w miejscach zgodnie z rysunkami w przestrzeni międzysufitowej w dedykowanych obudowach.</w:t>
      </w:r>
    </w:p>
    <w:p w:rsidR="007377EC" w:rsidRPr="00933215" w:rsidRDefault="007377EC" w:rsidP="007377EC">
      <w:pPr>
        <w:pStyle w:val="Tekstpodstawowy"/>
        <w:rPr>
          <w:rFonts w:ascii="Arial" w:eastAsia="SimSun" w:hAnsi="Arial" w:cs="Arial"/>
          <w:lang w:eastAsia="zh-CN"/>
        </w:rPr>
      </w:pPr>
      <w:r w:rsidRPr="00933215">
        <w:rPr>
          <w:rFonts w:ascii="Arial" w:hAnsi="Arial" w:cs="Arial"/>
        </w:rPr>
        <w:t xml:space="preserve">W przypadku, gdy sufit podwieszany nie jest rozbieralny należy wykonać otwory rewizyjne o wymiarach 50x50cm, </w:t>
      </w:r>
      <w:r w:rsidRPr="00933215">
        <w:rPr>
          <w:rFonts w:ascii="Arial" w:eastAsia="SimSun" w:hAnsi="Arial" w:cs="Arial"/>
          <w:lang w:eastAsia="zh-CN"/>
        </w:rPr>
        <w:t>celem zapewnienia późniejszego dostępu dla czynności serwisowych.</w:t>
      </w:r>
    </w:p>
    <w:p w:rsidR="007377EC" w:rsidRPr="00933215" w:rsidRDefault="007377EC" w:rsidP="007377EC">
      <w:pPr>
        <w:pStyle w:val="Tekstpodstawowy"/>
        <w:rPr>
          <w:rFonts w:ascii="Arial" w:eastAsia="SimSun" w:hAnsi="Arial" w:cs="Arial"/>
          <w:lang w:eastAsia="zh-CN"/>
        </w:rPr>
      </w:pPr>
      <w:r w:rsidRPr="00933215">
        <w:rPr>
          <w:rFonts w:ascii="Arial" w:eastAsia="SimSun" w:hAnsi="Arial" w:cs="Arial"/>
          <w:lang w:eastAsia="zh-CN"/>
        </w:rPr>
        <w:t>Zasilacze pożarowe montować w pomieszczeniach technicznych najbliższych zasilanym urządzeniom. Zasilanie urządzeń obiektowych prowadzić kablem zgodnie ze schematem ideowym. Styk awarii zasilaczy podłączyć do modułów monitorujących.</w:t>
      </w:r>
    </w:p>
    <w:p w:rsidR="007377EC" w:rsidRPr="00933215" w:rsidRDefault="007377EC" w:rsidP="007377EC">
      <w:pPr>
        <w:pStyle w:val="Tekstpodstawowy"/>
        <w:rPr>
          <w:rFonts w:ascii="Arial" w:eastAsia="SimSun" w:hAnsi="Arial" w:cs="Arial"/>
          <w:lang w:eastAsia="zh-CN"/>
        </w:rPr>
      </w:pPr>
      <w:r w:rsidRPr="00933215">
        <w:rPr>
          <w:rFonts w:ascii="Arial" w:eastAsia="SimSun" w:hAnsi="Arial" w:cs="Arial"/>
          <w:lang w:eastAsia="zh-CN"/>
        </w:rPr>
        <w:lastRenderedPageBreak/>
        <w:t>Podłączenia urządzeń wykonać zgodnie z instrukcją producenta, zwracając szczególną uwagę na polaryzację napięcia.</w:t>
      </w:r>
    </w:p>
    <w:p w:rsidR="007377EC" w:rsidRPr="00933215" w:rsidRDefault="007377EC" w:rsidP="007377EC">
      <w:pPr>
        <w:pStyle w:val="StylWyjustowanyPierwszywiersz125cmInterlinia15wier"/>
        <w:spacing w:beforeLines="20" w:before="48" w:afterLines="20" w:after="48"/>
        <w:ind w:firstLine="0"/>
        <w:rPr>
          <w:rFonts w:cs="Arial"/>
        </w:rPr>
      </w:pPr>
      <w:r w:rsidRPr="00933215">
        <w:rPr>
          <w:rFonts w:cs="Arial"/>
        </w:rPr>
        <w:t xml:space="preserve">Wykonawca oznacza logicznymi, czytelnymi z poziomu podłogi znakami elementy – czujki, ROP, wskaźnik zadziałania, moduły we/wyj. </w:t>
      </w:r>
    </w:p>
    <w:p w:rsidR="007377EC" w:rsidRPr="005570FB" w:rsidRDefault="007377EC" w:rsidP="007377EC">
      <w:pPr>
        <w:pStyle w:val="StylWyjustowanyPierwszywiersz125cmInterlinia15wier"/>
        <w:spacing w:beforeLines="20" w:before="48" w:afterLines="20" w:after="48"/>
        <w:ind w:firstLine="0"/>
        <w:rPr>
          <w:rFonts w:cs="Arial"/>
        </w:rPr>
      </w:pPr>
    </w:p>
    <w:p w:rsidR="007377EC" w:rsidRPr="00933215" w:rsidRDefault="007377EC" w:rsidP="00933215">
      <w:pPr>
        <w:pStyle w:val="Nagwek2"/>
        <w:numPr>
          <w:ilvl w:val="1"/>
          <w:numId w:val="1"/>
        </w:numPr>
        <w:rPr>
          <w:rFonts w:ascii="Arial" w:hAnsi="Arial" w:cs="Arial"/>
          <w:color w:val="auto"/>
          <w:sz w:val="24"/>
          <w:szCs w:val="24"/>
        </w:rPr>
      </w:pPr>
      <w:bookmarkStart w:id="74" w:name="_Toc319305441"/>
      <w:bookmarkStart w:id="75" w:name="_Toc426054001"/>
      <w:bookmarkStart w:id="76" w:name="_Toc315711545"/>
      <w:bookmarkStart w:id="77" w:name="_Toc478706804"/>
      <w:bookmarkEnd w:id="69"/>
      <w:bookmarkEnd w:id="70"/>
      <w:r w:rsidRPr="00933215">
        <w:rPr>
          <w:rFonts w:ascii="Arial" w:hAnsi="Arial" w:cs="Arial"/>
          <w:color w:val="auto"/>
          <w:sz w:val="24"/>
          <w:szCs w:val="24"/>
        </w:rPr>
        <w:t>Działanie systemu</w:t>
      </w:r>
      <w:bookmarkEnd w:id="74"/>
      <w:bookmarkEnd w:id="75"/>
      <w:bookmarkEnd w:id="77"/>
    </w:p>
    <w:p w:rsidR="007377EC" w:rsidRPr="005570FB" w:rsidRDefault="007377EC" w:rsidP="007377EC">
      <w:pPr>
        <w:pStyle w:val="Tekstpodstawowy2"/>
        <w:spacing w:after="0" w:line="240" w:lineRule="auto"/>
        <w:rPr>
          <w:rFonts w:ascii="Arial" w:hAnsi="Arial" w:cs="Arial"/>
        </w:rPr>
      </w:pPr>
      <w:r w:rsidRPr="005570FB">
        <w:rPr>
          <w:rFonts w:ascii="Arial" w:hAnsi="Arial" w:cs="Arial"/>
        </w:rPr>
        <w:t xml:space="preserve">W czasie normalnej pracy stan systemu sygnalizowany jest na panelu centrali za pomocą odpowiednich kontrolek oraz wyświetlacza LCD oraz na panelu wskazań LCD. </w:t>
      </w:r>
    </w:p>
    <w:p w:rsidR="007377EC" w:rsidRPr="005570FB" w:rsidRDefault="007377EC" w:rsidP="007377EC">
      <w:pPr>
        <w:pStyle w:val="Tekstpodstawowy2"/>
        <w:spacing w:after="0" w:line="240" w:lineRule="auto"/>
        <w:rPr>
          <w:rFonts w:ascii="Arial" w:hAnsi="Arial" w:cs="Arial"/>
        </w:rPr>
      </w:pPr>
      <w:r w:rsidRPr="005570FB">
        <w:rPr>
          <w:rFonts w:ascii="Arial" w:hAnsi="Arial" w:cs="Arial"/>
        </w:rPr>
        <w:t>W chwili zadziałania czujki wywołany zostaje alarm pożarowy I stopnia, który sygnalizowany jest akustycznie i optycznie na panelu centrali  przez czas T1 (zalecany czas T1 = 30 sekund). W czasie T1 obsługa jest zobowiązana do potwierdzenia przyjęcia alarmu wciśnięciem przycisku wyciszenia. Jeżeli w czasie T1 alarm I stopnia nie zostanie potwierdzony centrala automatycznie wejdzie w II stopień alarmu.</w:t>
      </w:r>
    </w:p>
    <w:p w:rsidR="007377EC" w:rsidRPr="005570FB" w:rsidRDefault="007377EC" w:rsidP="007377EC">
      <w:pPr>
        <w:pStyle w:val="Tekstpodstawowy2"/>
        <w:spacing w:after="0" w:line="240" w:lineRule="auto"/>
        <w:rPr>
          <w:rFonts w:ascii="Arial" w:hAnsi="Arial" w:cs="Arial"/>
        </w:rPr>
      </w:pPr>
      <w:r w:rsidRPr="005570FB">
        <w:rPr>
          <w:rFonts w:ascii="Arial" w:hAnsi="Arial" w:cs="Arial"/>
        </w:rPr>
        <w:t>Potwierdzenie przyjęcia alarmu powoduje rozpoczęcie odliczania czasu T2 (zalecany czas T2=180 sekund) przeznaczonego na dokonanie rozpoznania czy alarm jest uzasadniony. Po czasie T2 centrala wejdzie w II stopień alarmowania, chyba że wcześniej alarm zostanie skasowany.</w:t>
      </w:r>
    </w:p>
    <w:p w:rsidR="007377EC" w:rsidRPr="005570FB" w:rsidRDefault="007377EC" w:rsidP="007377EC">
      <w:pPr>
        <w:pStyle w:val="Tekstpodstawowy2"/>
        <w:spacing w:after="0" w:line="240" w:lineRule="auto"/>
        <w:rPr>
          <w:rFonts w:ascii="Arial" w:hAnsi="Arial" w:cs="Arial"/>
        </w:rPr>
      </w:pPr>
      <w:r w:rsidRPr="005570FB">
        <w:rPr>
          <w:rFonts w:ascii="Arial" w:hAnsi="Arial" w:cs="Arial"/>
        </w:rPr>
        <w:t>Istnieje możliwość natychmiastowego wywołania alarmu poprzez wciśnięcie jednego z przycisków pożarowych (ROP) rozmieszczonych w obiekcie.</w:t>
      </w:r>
    </w:p>
    <w:p w:rsidR="007377EC" w:rsidRPr="005570FB" w:rsidRDefault="007377EC" w:rsidP="007377EC">
      <w:pPr>
        <w:pStyle w:val="Tekstpodstawowy2"/>
        <w:spacing w:after="0" w:line="240" w:lineRule="auto"/>
        <w:rPr>
          <w:rFonts w:ascii="Arial" w:hAnsi="Arial" w:cs="Arial"/>
        </w:rPr>
      </w:pPr>
      <w:r w:rsidRPr="005570FB">
        <w:rPr>
          <w:rFonts w:ascii="Arial" w:hAnsi="Arial" w:cs="Arial"/>
        </w:rPr>
        <w:t>Wejście centrali w stan alarmu II stopnia powoduje, że zostaną uruchomione sygnalizatory optyczno akustyczne oraz nastąpi wysterowanie urządzeń poprzez moduły sterujące.</w:t>
      </w:r>
    </w:p>
    <w:p w:rsidR="007377EC" w:rsidRPr="005570FB" w:rsidRDefault="007377EC" w:rsidP="007377EC">
      <w:pPr>
        <w:pStyle w:val="Tekstpodstawowy2"/>
        <w:spacing w:after="0" w:line="240" w:lineRule="auto"/>
        <w:rPr>
          <w:rFonts w:ascii="Arial" w:hAnsi="Arial" w:cs="Arial"/>
        </w:rPr>
      </w:pPr>
    </w:p>
    <w:p w:rsidR="007377EC" w:rsidRPr="005570FB" w:rsidRDefault="007377EC" w:rsidP="007377EC">
      <w:pPr>
        <w:pStyle w:val="Tekstpodstawowy2"/>
        <w:spacing w:after="0" w:line="240" w:lineRule="auto"/>
        <w:rPr>
          <w:rFonts w:ascii="Arial" w:hAnsi="Arial" w:cs="Arial"/>
        </w:rPr>
      </w:pPr>
      <w:bookmarkStart w:id="78" w:name="_Toc319305442"/>
    </w:p>
    <w:p w:rsidR="007377EC" w:rsidRPr="00A8557D" w:rsidRDefault="007377EC" w:rsidP="00A8557D">
      <w:pPr>
        <w:pStyle w:val="Nagwek2"/>
        <w:numPr>
          <w:ilvl w:val="1"/>
          <w:numId w:val="1"/>
        </w:numPr>
        <w:rPr>
          <w:rFonts w:ascii="Arial" w:hAnsi="Arial" w:cs="Arial"/>
          <w:color w:val="auto"/>
          <w:sz w:val="24"/>
          <w:szCs w:val="24"/>
        </w:rPr>
      </w:pPr>
      <w:bookmarkStart w:id="79" w:name="_Toc353621445"/>
      <w:bookmarkStart w:id="80" w:name="_Toc353621514"/>
      <w:bookmarkStart w:id="81" w:name="_Toc353695816"/>
      <w:bookmarkStart w:id="82" w:name="_Toc356222882"/>
      <w:bookmarkStart w:id="83" w:name="_Toc358113604"/>
      <w:bookmarkStart w:id="84" w:name="_Toc358113611"/>
      <w:bookmarkStart w:id="85" w:name="_Toc426054002"/>
      <w:bookmarkStart w:id="86" w:name="_Toc478706805"/>
      <w:bookmarkEnd w:id="76"/>
      <w:bookmarkEnd w:id="78"/>
      <w:bookmarkEnd w:id="79"/>
      <w:bookmarkEnd w:id="80"/>
      <w:bookmarkEnd w:id="81"/>
      <w:bookmarkEnd w:id="82"/>
      <w:bookmarkEnd w:id="83"/>
      <w:r w:rsidRPr="00A8557D">
        <w:rPr>
          <w:rFonts w:ascii="Arial" w:hAnsi="Arial" w:cs="Arial"/>
          <w:color w:val="auto"/>
          <w:sz w:val="24"/>
          <w:szCs w:val="24"/>
        </w:rPr>
        <w:t>W</w:t>
      </w:r>
      <w:bookmarkEnd w:id="84"/>
      <w:r w:rsidRPr="00A8557D">
        <w:rPr>
          <w:rFonts w:ascii="Arial" w:hAnsi="Arial" w:cs="Arial"/>
          <w:color w:val="auto"/>
          <w:sz w:val="24"/>
          <w:szCs w:val="24"/>
        </w:rPr>
        <w:t>ytyczne dla innych branż</w:t>
      </w:r>
      <w:bookmarkEnd w:id="85"/>
      <w:bookmarkEnd w:id="86"/>
    </w:p>
    <w:p w:rsidR="007377EC" w:rsidRPr="00A8557D" w:rsidRDefault="007377EC" w:rsidP="007377EC">
      <w:pPr>
        <w:pStyle w:val="Tekstpodstawowy"/>
        <w:rPr>
          <w:rFonts w:ascii="Arial" w:eastAsia="SimSun" w:hAnsi="Arial" w:cs="Arial"/>
          <w:lang w:eastAsia="zh-CN"/>
        </w:rPr>
      </w:pPr>
      <w:bookmarkStart w:id="87" w:name="_Toc353621452"/>
      <w:bookmarkStart w:id="88" w:name="_Toc353621521"/>
      <w:bookmarkStart w:id="89" w:name="_Toc353695824"/>
      <w:bookmarkStart w:id="90" w:name="_Toc356222890"/>
      <w:bookmarkStart w:id="91" w:name="_Toc358113612"/>
      <w:bookmarkStart w:id="92" w:name="_Toc353621453"/>
      <w:bookmarkStart w:id="93" w:name="_Toc353621522"/>
      <w:bookmarkStart w:id="94" w:name="_Toc353695825"/>
      <w:bookmarkStart w:id="95" w:name="_Toc356222891"/>
      <w:bookmarkStart w:id="96" w:name="_Toc358113613"/>
      <w:bookmarkEnd w:id="87"/>
      <w:bookmarkEnd w:id="88"/>
      <w:bookmarkEnd w:id="89"/>
      <w:bookmarkEnd w:id="90"/>
      <w:bookmarkEnd w:id="91"/>
      <w:bookmarkEnd w:id="92"/>
      <w:bookmarkEnd w:id="93"/>
      <w:bookmarkEnd w:id="94"/>
      <w:bookmarkEnd w:id="95"/>
      <w:bookmarkEnd w:id="96"/>
      <w:r w:rsidRPr="00A8557D">
        <w:rPr>
          <w:rFonts w:ascii="Arial" w:eastAsia="SimSun" w:hAnsi="Arial" w:cs="Arial"/>
          <w:lang w:eastAsia="zh-CN"/>
        </w:rPr>
        <w:t>W projekcie technicznym instalacji elektrycznej należy uwzględnić doprowadzenie zasilania 230V do central SAP. Zasilanie powinno być doprowadzone z wydzielonego, oznaczonego pola rozdzielni elektrycznej. Obwód zasilania powinien być zabezpieczony nadprądowo bezpiecznikiem. Ponadto do centrali należy doprowadzić uziemienie. Ilość zabezpieczeń pomiędzy centralą, a przyłączem nie może przekroczyć dwóch.</w:t>
      </w:r>
    </w:p>
    <w:p w:rsidR="007377EC" w:rsidRPr="00A8557D" w:rsidRDefault="007377EC" w:rsidP="007377EC">
      <w:pPr>
        <w:pStyle w:val="Tekstpodstawowy"/>
        <w:rPr>
          <w:rFonts w:ascii="Arial" w:eastAsia="SimSun" w:hAnsi="Arial" w:cs="Arial"/>
          <w:lang w:eastAsia="zh-CN"/>
        </w:rPr>
      </w:pPr>
      <w:r w:rsidRPr="00A8557D">
        <w:rPr>
          <w:rFonts w:ascii="Arial" w:eastAsia="SimSun" w:hAnsi="Arial" w:cs="Arial"/>
          <w:lang w:eastAsia="zh-CN"/>
        </w:rPr>
        <w:t>W pomieszczeniu ochrony (miejscu usytuowania centrali) należy zapewnić oświetlenie awaryjne. W projekcie elektrycznym przewidzieć zasilanie zasilaczy pożarowych. Należy doprowadzić do nich zasilanie 230V z rozdzielnicy pożarowej. Zasilanie urządzeń wykonać zgodnie z pkt. 3.5</w:t>
      </w:r>
    </w:p>
    <w:p w:rsidR="007377EC" w:rsidRPr="00A8557D" w:rsidRDefault="007377EC" w:rsidP="007377EC">
      <w:pPr>
        <w:pStyle w:val="Tekstpodstawowy"/>
        <w:rPr>
          <w:rFonts w:ascii="Arial" w:eastAsia="SimSun" w:hAnsi="Arial" w:cs="Arial"/>
          <w:lang w:eastAsia="zh-CN"/>
        </w:rPr>
      </w:pPr>
    </w:p>
    <w:p w:rsidR="007377EC" w:rsidRPr="00A8557D" w:rsidRDefault="007377EC" w:rsidP="007377EC">
      <w:pPr>
        <w:pStyle w:val="Tekstpodstawowy"/>
        <w:rPr>
          <w:rFonts w:ascii="Arial" w:eastAsia="SimSun" w:hAnsi="Arial" w:cs="Arial"/>
          <w:lang w:eastAsia="zh-CN"/>
        </w:rPr>
      </w:pPr>
      <w:r w:rsidRPr="00A8557D">
        <w:rPr>
          <w:rFonts w:ascii="Arial" w:eastAsia="SimSun" w:hAnsi="Arial" w:cs="Arial"/>
          <w:lang w:eastAsia="zh-CN"/>
        </w:rPr>
        <w:t xml:space="preserve">Wykonawca sufitów podwieszanych zapewni otwory i klapy rewizyjne dające swobodny dostęp do wszystkich urządzeń systemu SAP. </w:t>
      </w:r>
    </w:p>
    <w:p w:rsidR="007377EC" w:rsidRPr="00A8557D" w:rsidRDefault="007377EC" w:rsidP="007377EC">
      <w:pPr>
        <w:pStyle w:val="Tekstpodstawowy"/>
        <w:rPr>
          <w:rFonts w:ascii="Arial" w:eastAsia="SimSun" w:hAnsi="Arial" w:cs="Arial"/>
          <w:lang w:eastAsia="zh-CN"/>
        </w:rPr>
      </w:pPr>
    </w:p>
    <w:p w:rsidR="007377EC" w:rsidRPr="005570FB" w:rsidRDefault="007377EC" w:rsidP="007377EC">
      <w:pPr>
        <w:pStyle w:val="Tekstpodstawowy"/>
        <w:rPr>
          <w:rFonts w:eastAsia="SimSun"/>
          <w:lang w:eastAsia="zh-CN"/>
        </w:rPr>
      </w:pPr>
    </w:p>
    <w:p w:rsidR="007377EC" w:rsidRPr="00A8557D" w:rsidRDefault="007377EC" w:rsidP="00A8557D">
      <w:pPr>
        <w:pStyle w:val="Nagwek2"/>
        <w:numPr>
          <w:ilvl w:val="1"/>
          <w:numId w:val="1"/>
        </w:numPr>
        <w:rPr>
          <w:rFonts w:ascii="Arial" w:hAnsi="Arial" w:cs="Arial"/>
          <w:color w:val="auto"/>
          <w:sz w:val="24"/>
          <w:szCs w:val="24"/>
        </w:rPr>
      </w:pPr>
      <w:bookmarkStart w:id="97" w:name="_Toc358113618"/>
      <w:bookmarkStart w:id="98" w:name="_Toc426054003"/>
      <w:bookmarkStart w:id="99" w:name="_Toc478706806"/>
      <w:r w:rsidRPr="00A8557D">
        <w:rPr>
          <w:rFonts w:ascii="Arial" w:hAnsi="Arial" w:cs="Arial"/>
          <w:color w:val="auto"/>
          <w:sz w:val="24"/>
          <w:szCs w:val="24"/>
        </w:rPr>
        <w:t>Zalecenia dla wykonawcy</w:t>
      </w:r>
      <w:bookmarkEnd w:id="97"/>
      <w:bookmarkEnd w:id="98"/>
      <w:bookmarkEnd w:id="99"/>
    </w:p>
    <w:p w:rsidR="007377EC" w:rsidRPr="00A8557D" w:rsidRDefault="007377EC" w:rsidP="007377EC">
      <w:pPr>
        <w:pStyle w:val="Tekstpodstawowy"/>
        <w:rPr>
          <w:rFonts w:ascii="Arial" w:eastAsia="SimSun" w:hAnsi="Arial" w:cs="Arial"/>
          <w:lang w:eastAsia="zh-CN"/>
        </w:rPr>
      </w:pPr>
      <w:r w:rsidRPr="00A8557D">
        <w:rPr>
          <w:rFonts w:ascii="Arial" w:eastAsia="SimSun" w:hAnsi="Arial" w:cs="Arial"/>
          <w:lang w:eastAsia="zh-CN"/>
        </w:rPr>
        <w:t>Przed przystąpieniem do robót należy:</w:t>
      </w:r>
    </w:p>
    <w:p w:rsidR="007377EC" w:rsidRPr="00A8557D" w:rsidRDefault="007377EC" w:rsidP="00BC79B3">
      <w:pPr>
        <w:pStyle w:val="Bezodstpw"/>
        <w:numPr>
          <w:ilvl w:val="0"/>
          <w:numId w:val="6"/>
        </w:numPr>
        <w:suppressAutoHyphens/>
        <w:jc w:val="both"/>
        <w:rPr>
          <w:rFonts w:ascii="Arial" w:eastAsia="SimSun" w:hAnsi="Arial" w:cs="Arial"/>
        </w:rPr>
      </w:pPr>
      <w:r w:rsidRPr="00A8557D">
        <w:rPr>
          <w:rFonts w:ascii="Arial" w:eastAsia="SimSun" w:hAnsi="Arial" w:cs="Arial"/>
        </w:rPr>
        <w:t>zapoznać się z projektem i ewentualne uwagi zgłosić do projektanta,</w:t>
      </w:r>
    </w:p>
    <w:p w:rsidR="007377EC" w:rsidRPr="00A8557D" w:rsidRDefault="007377EC" w:rsidP="00BC79B3">
      <w:pPr>
        <w:pStyle w:val="Bezodstpw"/>
        <w:numPr>
          <w:ilvl w:val="0"/>
          <w:numId w:val="6"/>
        </w:numPr>
        <w:suppressAutoHyphens/>
        <w:jc w:val="both"/>
        <w:rPr>
          <w:rFonts w:ascii="Arial" w:eastAsia="SimSun" w:hAnsi="Arial" w:cs="Arial"/>
        </w:rPr>
      </w:pPr>
      <w:r w:rsidRPr="00A8557D">
        <w:rPr>
          <w:rFonts w:ascii="Arial" w:eastAsia="SimSun" w:hAnsi="Arial" w:cs="Arial"/>
        </w:rPr>
        <w:lastRenderedPageBreak/>
        <w:t>przestrzegać obowiązujących norm i przepisów a w szczególności wymienionych w niniejszym opracowaniu ,</w:t>
      </w:r>
    </w:p>
    <w:p w:rsidR="007377EC" w:rsidRPr="00A8557D" w:rsidRDefault="007377EC" w:rsidP="00BC79B3">
      <w:pPr>
        <w:pStyle w:val="Bezodstpw"/>
        <w:numPr>
          <w:ilvl w:val="0"/>
          <w:numId w:val="6"/>
        </w:numPr>
        <w:suppressAutoHyphens/>
        <w:jc w:val="both"/>
        <w:rPr>
          <w:rFonts w:ascii="Arial" w:eastAsia="SimSun" w:hAnsi="Arial" w:cs="Arial"/>
        </w:rPr>
      </w:pPr>
      <w:r w:rsidRPr="00A8557D">
        <w:rPr>
          <w:rFonts w:ascii="Arial" w:eastAsia="SimSun" w:hAnsi="Arial" w:cs="Arial"/>
        </w:rPr>
        <w:t>wszelkie odstępstwa od dokumentacji należy uzgodnić z projektantem,</w:t>
      </w:r>
    </w:p>
    <w:p w:rsidR="007377EC" w:rsidRPr="00A8557D" w:rsidRDefault="007377EC" w:rsidP="00BC79B3">
      <w:pPr>
        <w:pStyle w:val="Bezodstpw"/>
        <w:numPr>
          <w:ilvl w:val="0"/>
          <w:numId w:val="6"/>
        </w:numPr>
        <w:suppressAutoHyphens/>
        <w:jc w:val="both"/>
        <w:rPr>
          <w:rFonts w:ascii="Arial" w:eastAsia="SimSun" w:hAnsi="Arial" w:cs="Arial"/>
        </w:rPr>
      </w:pPr>
      <w:r w:rsidRPr="00A8557D">
        <w:rPr>
          <w:rFonts w:ascii="Arial" w:eastAsia="SimSun" w:hAnsi="Arial" w:cs="Arial"/>
        </w:rPr>
        <w:t>wykonać pomiary ciągłości linii dozorowych, rezystancji i stanu izolacji,</w:t>
      </w:r>
    </w:p>
    <w:p w:rsidR="007377EC" w:rsidRPr="00A8557D" w:rsidRDefault="007377EC" w:rsidP="00BC79B3">
      <w:pPr>
        <w:pStyle w:val="Bezodstpw"/>
        <w:numPr>
          <w:ilvl w:val="0"/>
          <w:numId w:val="6"/>
        </w:numPr>
        <w:suppressAutoHyphens/>
        <w:jc w:val="both"/>
        <w:rPr>
          <w:rFonts w:ascii="Arial" w:eastAsia="SimSun" w:hAnsi="Arial" w:cs="Arial"/>
        </w:rPr>
      </w:pPr>
      <w:r w:rsidRPr="00A8557D">
        <w:rPr>
          <w:rFonts w:ascii="Arial" w:eastAsia="SimSun" w:hAnsi="Arial" w:cs="Arial"/>
        </w:rPr>
        <w:t>przewód prowadzony pomiędzy dwoma czujkami powinien prowadzony w jednym odcinku,</w:t>
      </w:r>
    </w:p>
    <w:p w:rsidR="007377EC" w:rsidRPr="00A8557D" w:rsidRDefault="007377EC" w:rsidP="00BC79B3">
      <w:pPr>
        <w:pStyle w:val="Bezodstpw"/>
        <w:numPr>
          <w:ilvl w:val="0"/>
          <w:numId w:val="6"/>
        </w:numPr>
        <w:suppressAutoHyphens/>
        <w:jc w:val="both"/>
        <w:rPr>
          <w:rFonts w:ascii="Arial" w:eastAsia="SimSun" w:hAnsi="Arial" w:cs="Arial"/>
        </w:rPr>
      </w:pPr>
      <w:r w:rsidRPr="00A8557D">
        <w:rPr>
          <w:rFonts w:ascii="Arial" w:eastAsia="SimSun" w:hAnsi="Arial" w:cs="Arial"/>
        </w:rPr>
        <w:t>zwrócić uwagę na polaryzację linii dozorowych,</w:t>
      </w:r>
    </w:p>
    <w:p w:rsidR="007377EC" w:rsidRPr="00A8557D" w:rsidRDefault="007377EC" w:rsidP="00BC79B3">
      <w:pPr>
        <w:pStyle w:val="Bezodstpw"/>
        <w:numPr>
          <w:ilvl w:val="0"/>
          <w:numId w:val="6"/>
        </w:numPr>
        <w:suppressAutoHyphens/>
        <w:jc w:val="both"/>
        <w:rPr>
          <w:rFonts w:ascii="Arial" w:eastAsia="SimSun" w:hAnsi="Arial" w:cs="Arial"/>
        </w:rPr>
      </w:pPr>
      <w:r w:rsidRPr="00A8557D">
        <w:rPr>
          <w:rFonts w:ascii="Arial" w:eastAsia="SimSun" w:hAnsi="Arial" w:cs="Arial"/>
        </w:rPr>
        <w:t>ewentualne punkty zbiorcze instalacji oznaczyć kolorem czerwonym.</w:t>
      </w:r>
    </w:p>
    <w:p w:rsidR="007377EC" w:rsidRPr="005570FB" w:rsidRDefault="007377EC" w:rsidP="007377EC">
      <w:pPr>
        <w:rPr>
          <w:rFonts w:asciiTheme="minorHAnsi" w:hAnsiTheme="minorHAnsi" w:cstheme="minorHAnsi"/>
        </w:rPr>
      </w:pPr>
    </w:p>
    <w:p w:rsidR="007377EC" w:rsidRPr="005570FB" w:rsidRDefault="007377EC" w:rsidP="007377EC">
      <w:pPr>
        <w:rPr>
          <w:rFonts w:asciiTheme="minorHAnsi" w:hAnsiTheme="minorHAnsi" w:cstheme="minorHAnsi"/>
        </w:rPr>
      </w:pPr>
    </w:p>
    <w:p w:rsidR="007377EC" w:rsidRPr="00A8557D" w:rsidRDefault="007377EC" w:rsidP="00A8557D">
      <w:pPr>
        <w:pStyle w:val="Nagwek2"/>
        <w:numPr>
          <w:ilvl w:val="1"/>
          <w:numId w:val="1"/>
        </w:numPr>
        <w:rPr>
          <w:rFonts w:ascii="Arial" w:hAnsi="Arial" w:cs="Arial"/>
          <w:color w:val="auto"/>
          <w:sz w:val="24"/>
          <w:szCs w:val="24"/>
        </w:rPr>
      </w:pPr>
      <w:bookmarkStart w:id="100" w:name="_Toc358113619"/>
      <w:bookmarkStart w:id="101" w:name="_Toc426054004"/>
      <w:bookmarkStart w:id="102" w:name="_Toc478706807"/>
      <w:r w:rsidRPr="00A8557D">
        <w:rPr>
          <w:rFonts w:ascii="Arial" w:hAnsi="Arial" w:cs="Arial"/>
          <w:color w:val="auto"/>
          <w:sz w:val="24"/>
          <w:szCs w:val="24"/>
        </w:rPr>
        <w:t>Zalecenia dla Inwestora i Użytkowników instlacji</w:t>
      </w:r>
      <w:bookmarkEnd w:id="100"/>
      <w:bookmarkEnd w:id="101"/>
      <w:bookmarkEnd w:id="102"/>
    </w:p>
    <w:p w:rsidR="007377EC" w:rsidRPr="00A8557D" w:rsidRDefault="007377EC" w:rsidP="007377EC">
      <w:pPr>
        <w:pStyle w:val="Tekstpodstawowy"/>
        <w:rPr>
          <w:rFonts w:ascii="Arial" w:eastAsia="SimSun" w:hAnsi="Arial" w:cs="Arial"/>
          <w:lang w:eastAsia="zh-CN"/>
        </w:rPr>
      </w:pPr>
      <w:r w:rsidRPr="00A8557D">
        <w:rPr>
          <w:rFonts w:ascii="Arial" w:eastAsia="SimSun" w:hAnsi="Arial" w:cs="Arial"/>
          <w:lang w:eastAsia="zh-CN"/>
        </w:rPr>
        <w:t>Montaż instalacji powinien być wykonany przez  uprawnionego instalatora.</w:t>
      </w:r>
    </w:p>
    <w:p w:rsidR="007377EC" w:rsidRPr="00A8557D" w:rsidRDefault="007377EC" w:rsidP="007377EC">
      <w:pPr>
        <w:pStyle w:val="Tekstpodstawowy"/>
        <w:rPr>
          <w:rFonts w:ascii="Arial" w:eastAsia="SimSun" w:hAnsi="Arial" w:cs="Arial"/>
          <w:lang w:eastAsia="zh-CN"/>
        </w:rPr>
      </w:pPr>
      <w:r w:rsidRPr="00A8557D">
        <w:rPr>
          <w:rFonts w:ascii="Arial" w:eastAsia="SimSun" w:hAnsi="Arial" w:cs="Arial"/>
          <w:lang w:eastAsia="zh-CN"/>
        </w:rPr>
        <w:t>W pomieszczeniu w którym znajduje się centrala należy umieścić:</w:t>
      </w:r>
    </w:p>
    <w:p w:rsidR="007377EC" w:rsidRPr="00A8557D" w:rsidRDefault="007377EC" w:rsidP="00BC79B3">
      <w:pPr>
        <w:pStyle w:val="Bezodstpw"/>
        <w:numPr>
          <w:ilvl w:val="0"/>
          <w:numId w:val="10"/>
        </w:numPr>
        <w:suppressAutoHyphens/>
        <w:jc w:val="both"/>
        <w:rPr>
          <w:rFonts w:ascii="Arial" w:eastAsia="SimSun" w:hAnsi="Arial" w:cs="Arial"/>
        </w:rPr>
      </w:pPr>
      <w:r w:rsidRPr="00A8557D">
        <w:rPr>
          <w:rFonts w:ascii="Arial" w:eastAsia="SimSun" w:hAnsi="Arial" w:cs="Arial"/>
        </w:rPr>
        <w:t>plan sytuacyjny nadzorowanego obszaru,</w:t>
      </w:r>
    </w:p>
    <w:p w:rsidR="007377EC" w:rsidRPr="00A8557D" w:rsidRDefault="007377EC" w:rsidP="00BC79B3">
      <w:pPr>
        <w:pStyle w:val="Bezodstpw"/>
        <w:numPr>
          <w:ilvl w:val="0"/>
          <w:numId w:val="10"/>
        </w:numPr>
        <w:suppressAutoHyphens/>
        <w:jc w:val="both"/>
        <w:rPr>
          <w:rFonts w:ascii="Arial" w:eastAsia="SimSun" w:hAnsi="Arial" w:cs="Arial"/>
        </w:rPr>
      </w:pPr>
      <w:r w:rsidRPr="00A8557D">
        <w:rPr>
          <w:rFonts w:ascii="Arial" w:eastAsia="SimSun" w:hAnsi="Arial" w:cs="Arial"/>
        </w:rPr>
        <w:t>instrukcję obsługi centralki,</w:t>
      </w:r>
    </w:p>
    <w:p w:rsidR="007377EC" w:rsidRPr="00A8557D" w:rsidRDefault="007377EC" w:rsidP="00BC79B3">
      <w:pPr>
        <w:pStyle w:val="Bezodstpw"/>
        <w:numPr>
          <w:ilvl w:val="0"/>
          <w:numId w:val="10"/>
        </w:numPr>
        <w:suppressAutoHyphens/>
        <w:jc w:val="both"/>
        <w:rPr>
          <w:rFonts w:ascii="Arial" w:eastAsia="SimSun" w:hAnsi="Arial" w:cs="Arial"/>
        </w:rPr>
      </w:pPr>
      <w:r w:rsidRPr="00A8557D">
        <w:rPr>
          <w:rFonts w:ascii="Arial" w:eastAsia="SimSun" w:hAnsi="Arial" w:cs="Arial"/>
        </w:rPr>
        <w:t>książkę obsługi technicznej centrali, do której należy wpisywać: okresowe kontrole instalacji i urządzeń, dokonane naprawy, zmiany i uzupełnienia instalacji, wszystkie alarmy z podaniem daty i godziny ich wystąpienia, wyłączenia czujek, stref, linii,</w:t>
      </w:r>
    </w:p>
    <w:p w:rsidR="007377EC" w:rsidRPr="00A8557D" w:rsidRDefault="007377EC" w:rsidP="00BC79B3">
      <w:pPr>
        <w:pStyle w:val="Bezodstpw"/>
        <w:numPr>
          <w:ilvl w:val="0"/>
          <w:numId w:val="10"/>
        </w:numPr>
        <w:suppressAutoHyphens/>
        <w:jc w:val="both"/>
        <w:rPr>
          <w:rFonts w:ascii="Arial" w:eastAsia="SimSun" w:hAnsi="Arial" w:cs="Arial"/>
        </w:rPr>
      </w:pPr>
      <w:r w:rsidRPr="00A8557D">
        <w:rPr>
          <w:rFonts w:ascii="Arial" w:eastAsia="SimSun" w:hAnsi="Arial" w:cs="Arial"/>
        </w:rPr>
        <w:t>instrukcję postępowania w przypadku alarmów pożarowych oraz uszkodzeniowych,</w:t>
      </w:r>
    </w:p>
    <w:p w:rsidR="007377EC" w:rsidRPr="00A8557D" w:rsidRDefault="007377EC" w:rsidP="00BC79B3">
      <w:pPr>
        <w:pStyle w:val="Bezodstpw"/>
        <w:numPr>
          <w:ilvl w:val="0"/>
          <w:numId w:val="10"/>
        </w:numPr>
        <w:suppressAutoHyphens/>
        <w:jc w:val="both"/>
        <w:rPr>
          <w:rFonts w:ascii="Arial" w:eastAsia="SimSun" w:hAnsi="Arial" w:cs="Arial"/>
        </w:rPr>
      </w:pPr>
      <w:r w:rsidRPr="00A8557D">
        <w:rPr>
          <w:rFonts w:ascii="Arial" w:eastAsia="SimSun" w:hAnsi="Arial" w:cs="Arial"/>
        </w:rPr>
        <w:t>dokumentację techniczną systemu zawierającą opis jego działania, sposób zasilania, umożliwiającą łatwą identyfikację linii dozorowych, stref, nadzorowanych pomieszczeń, rodzajów czujek.</w:t>
      </w:r>
    </w:p>
    <w:p w:rsidR="007377EC" w:rsidRPr="00A8557D" w:rsidRDefault="007377EC" w:rsidP="00BC79B3">
      <w:pPr>
        <w:pStyle w:val="Bezodstpw"/>
        <w:numPr>
          <w:ilvl w:val="0"/>
          <w:numId w:val="10"/>
        </w:numPr>
        <w:suppressAutoHyphens/>
        <w:jc w:val="both"/>
        <w:rPr>
          <w:rFonts w:ascii="Arial" w:eastAsia="SimSun" w:hAnsi="Arial" w:cs="Arial"/>
        </w:rPr>
      </w:pPr>
      <w:r w:rsidRPr="00A8557D">
        <w:rPr>
          <w:rFonts w:ascii="Arial" w:eastAsia="SimSun" w:hAnsi="Arial" w:cs="Arial"/>
        </w:rPr>
        <w:t>W czasie odbioru Wykonawca systemu SAP jest zobowiązany przekazać Inwestorowi następujące dokumenty:</w:t>
      </w:r>
    </w:p>
    <w:p w:rsidR="007377EC" w:rsidRPr="00A8557D" w:rsidRDefault="007377EC" w:rsidP="00BC79B3">
      <w:pPr>
        <w:pStyle w:val="Bezodstpw"/>
        <w:numPr>
          <w:ilvl w:val="0"/>
          <w:numId w:val="10"/>
        </w:numPr>
        <w:suppressAutoHyphens/>
        <w:jc w:val="both"/>
        <w:rPr>
          <w:rFonts w:ascii="Arial" w:eastAsia="SimSun" w:hAnsi="Arial" w:cs="Arial"/>
        </w:rPr>
      </w:pPr>
      <w:r w:rsidRPr="00A8557D">
        <w:rPr>
          <w:rFonts w:ascii="Arial" w:eastAsia="SimSun" w:hAnsi="Arial" w:cs="Arial"/>
        </w:rPr>
        <w:t>dokumentację powykonawczą, w której naniesiono wszelkie zmiany w stosunku do projektu wykonawczego, zmiany należy uzgodnić na piśmie z projektantem</w:t>
      </w:r>
    </w:p>
    <w:p w:rsidR="007377EC" w:rsidRPr="00A8557D" w:rsidRDefault="007377EC" w:rsidP="00BC79B3">
      <w:pPr>
        <w:pStyle w:val="Bezodstpw"/>
        <w:numPr>
          <w:ilvl w:val="0"/>
          <w:numId w:val="10"/>
        </w:numPr>
        <w:suppressAutoHyphens/>
        <w:jc w:val="both"/>
        <w:rPr>
          <w:rFonts w:ascii="Arial" w:eastAsia="SimSun" w:hAnsi="Arial" w:cs="Arial"/>
        </w:rPr>
      </w:pPr>
      <w:r w:rsidRPr="00A8557D">
        <w:rPr>
          <w:rFonts w:ascii="Arial" w:eastAsia="SimSun" w:hAnsi="Arial" w:cs="Arial"/>
        </w:rPr>
        <w:t>protokoły pomiarów ciągłości instalacji, stanów izolacji oraz rezystancji linii oraz protokoły z pomiarów uziemień</w:t>
      </w:r>
    </w:p>
    <w:p w:rsidR="007377EC" w:rsidRPr="00A8557D" w:rsidRDefault="007377EC" w:rsidP="00BC79B3">
      <w:pPr>
        <w:pStyle w:val="Bezodstpw"/>
        <w:numPr>
          <w:ilvl w:val="0"/>
          <w:numId w:val="10"/>
        </w:numPr>
        <w:suppressAutoHyphens/>
        <w:jc w:val="both"/>
        <w:rPr>
          <w:rFonts w:ascii="Arial" w:eastAsia="SimSun" w:hAnsi="Arial" w:cs="Arial"/>
        </w:rPr>
      </w:pPr>
      <w:r w:rsidRPr="00A8557D">
        <w:rPr>
          <w:rFonts w:ascii="Arial" w:eastAsia="SimSun" w:hAnsi="Arial" w:cs="Arial"/>
        </w:rPr>
        <w:t>ważne świadectwa dopuszczenia na wszystkie elementy systemu (w tym okablowanie)</w:t>
      </w:r>
    </w:p>
    <w:p w:rsidR="007377EC" w:rsidRPr="00A8557D" w:rsidRDefault="007377EC" w:rsidP="007377EC">
      <w:pPr>
        <w:pStyle w:val="Tekstpodstawowy"/>
        <w:rPr>
          <w:rFonts w:ascii="Arial" w:eastAsia="SimSun" w:hAnsi="Arial" w:cs="Arial"/>
          <w:lang w:eastAsia="zh-CN"/>
        </w:rPr>
      </w:pPr>
      <w:r w:rsidRPr="00A8557D">
        <w:rPr>
          <w:rFonts w:ascii="Arial" w:eastAsia="SimSun" w:hAnsi="Arial" w:cs="Arial"/>
          <w:lang w:eastAsia="zh-CN"/>
        </w:rPr>
        <w:t>Użytkownik systemu porozumie się z właściwą jednostką ratunkowo-gaśniczą PSP w sprawie sposobu alarmowania na wypadek pożaru.</w:t>
      </w:r>
    </w:p>
    <w:p w:rsidR="007377EC" w:rsidRPr="00A8557D" w:rsidRDefault="007377EC" w:rsidP="007377EC">
      <w:pPr>
        <w:pStyle w:val="Tekstpodstawowy"/>
        <w:rPr>
          <w:rFonts w:ascii="Arial" w:eastAsia="SimSun" w:hAnsi="Arial" w:cs="Arial"/>
          <w:lang w:eastAsia="zh-CN"/>
        </w:rPr>
      </w:pPr>
      <w:r w:rsidRPr="00A8557D">
        <w:rPr>
          <w:rFonts w:ascii="Arial" w:eastAsia="SimSun" w:hAnsi="Arial" w:cs="Arial"/>
          <w:lang w:eastAsia="zh-CN"/>
        </w:rPr>
        <w:t>Po przekazaniu instalacji do eksploatacji należy zlecić stałą konserwację urządzeń i instalacji sygnalizacji pożaru, z czasem reakcji firmy dokonującej czynności konserwacyjnych nie przekraczającym 24h.</w:t>
      </w:r>
    </w:p>
    <w:p w:rsidR="007377EC" w:rsidRPr="005570FB" w:rsidRDefault="007377EC" w:rsidP="007377EC">
      <w:pPr>
        <w:pStyle w:val="Tekstpodstawowy"/>
        <w:rPr>
          <w:rFonts w:eastAsia="SimSun"/>
          <w:lang w:eastAsia="zh-CN"/>
        </w:rPr>
      </w:pPr>
    </w:p>
    <w:p w:rsidR="007377EC" w:rsidRPr="005570FB" w:rsidRDefault="007377EC" w:rsidP="007377EC">
      <w:pPr>
        <w:pStyle w:val="Tekstpodstawowy"/>
        <w:rPr>
          <w:rFonts w:eastAsia="SimSun"/>
          <w:lang w:eastAsia="zh-CN"/>
        </w:rPr>
      </w:pPr>
    </w:p>
    <w:p w:rsidR="007377EC" w:rsidRPr="00A8557D" w:rsidRDefault="007377EC" w:rsidP="00A8557D">
      <w:pPr>
        <w:pStyle w:val="Nagwek2"/>
        <w:numPr>
          <w:ilvl w:val="1"/>
          <w:numId w:val="1"/>
        </w:numPr>
        <w:rPr>
          <w:rFonts w:ascii="Arial" w:hAnsi="Arial" w:cs="Arial"/>
          <w:color w:val="auto"/>
          <w:sz w:val="24"/>
          <w:szCs w:val="24"/>
        </w:rPr>
      </w:pPr>
      <w:bookmarkStart w:id="103" w:name="_Toc358113620"/>
      <w:bookmarkStart w:id="104" w:name="_Toc426054005"/>
      <w:bookmarkStart w:id="105" w:name="_Toc478706808"/>
      <w:r w:rsidRPr="00A8557D">
        <w:rPr>
          <w:rFonts w:ascii="Arial" w:hAnsi="Arial" w:cs="Arial"/>
          <w:color w:val="auto"/>
          <w:sz w:val="24"/>
          <w:szCs w:val="24"/>
        </w:rPr>
        <w:t>Konserwacja</w:t>
      </w:r>
      <w:bookmarkEnd w:id="103"/>
      <w:bookmarkEnd w:id="104"/>
      <w:bookmarkEnd w:id="105"/>
    </w:p>
    <w:p w:rsidR="007377EC" w:rsidRPr="00A8557D" w:rsidRDefault="007377EC" w:rsidP="007377EC">
      <w:pPr>
        <w:pStyle w:val="Tekstpodstawowy"/>
        <w:rPr>
          <w:rFonts w:ascii="Arial" w:eastAsia="SimSun" w:hAnsi="Arial" w:cs="Arial"/>
          <w:lang w:eastAsia="zh-CN"/>
        </w:rPr>
      </w:pPr>
      <w:r w:rsidRPr="00A8557D">
        <w:rPr>
          <w:rFonts w:ascii="Arial" w:eastAsia="SimSun" w:hAnsi="Arial" w:cs="Arial"/>
          <w:lang w:eastAsia="zh-CN"/>
        </w:rPr>
        <w:t xml:space="preserve">Warunkiem niezawodnej pracy systemu jest prawidłowa i stała konserwacja prowadzona przez uprawnioną firmę. Konserwację należy prowadzić zgodnie z odpowiednimi instrukcjami opracowanymi przez producentów urządzeń. Standardowo, konserwacja powinna być wykonywana nie rzadziej niż raz na kwartał. Raz w roku </w:t>
      </w:r>
      <w:r w:rsidRPr="00A8557D">
        <w:rPr>
          <w:rFonts w:ascii="Arial" w:eastAsia="SimSun" w:hAnsi="Arial" w:cs="Arial"/>
          <w:lang w:eastAsia="zh-CN"/>
        </w:rPr>
        <w:lastRenderedPageBreak/>
        <w:t>powinien być przeprowadzony test systemu przez sprawdzenie wszystkich czujek ręcznych i zadymienie wszystkich czujek automatycznych.</w:t>
      </w:r>
    </w:p>
    <w:p w:rsidR="007377EC" w:rsidRPr="00A8557D" w:rsidRDefault="007377EC" w:rsidP="007377EC">
      <w:pPr>
        <w:pStyle w:val="Tekstpodstawowy"/>
        <w:rPr>
          <w:rFonts w:ascii="Arial" w:eastAsia="SimSun" w:hAnsi="Arial" w:cs="Arial"/>
          <w:lang w:eastAsia="zh-CN"/>
        </w:rPr>
      </w:pPr>
      <w:r w:rsidRPr="00A8557D">
        <w:rPr>
          <w:rFonts w:ascii="Arial" w:eastAsia="SimSun" w:hAnsi="Arial" w:cs="Arial"/>
          <w:lang w:eastAsia="zh-CN"/>
        </w:rPr>
        <w:t>Baterie akumulatorów przeglądać 2 razy w roku zgodnie z zaleceniami CNBOP. Niezależnie od stanu akumulatorów wymieniać je na nowe co 4 lata. Każdy akumulator musi być etykietowany i zawierać takie informacje jak; nazwa firmy, data wprowadzenia do eksploatacji, imię i nazwisko uruchamiającego, podpis.</w:t>
      </w:r>
    </w:p>
    <w:p w:rsidR="007377EC" w:rsidRPr="00A8557D" w:rsidRDefault="007377EC" w:rsidP="007377EC">
      <w:pPr>
        <w:pStyle w:val="Tekstpodstawowy"/>
        <w:rPr>
          <w:rFonts w:ascii="Arial" w:eastAsia="SimSun" w:hAnsi="Arial" w:cs="Arial"/>
          <w:lang w:eastAsia="zh-CN"/>
        </w:rPr>
      </w:pPr>
    </w:p>
    <w:p w:rsidR="007377EC" w:rsidRPr="005570FB" w:rsidRDefault="007377EC" w:rsidP="007377EC">
      <w:pPr>
        <w:pStyle w:val="Tekstpodstawowy"/>
        <w:rPr>
          <w:rFonts w:eastAsia="SimSun"/>
          <w:lang w:eastAsia="zh-CN"/>
        </w:rPr>
      </w:pPr>
    </w:p>
    <w:p w:rsidR="007377EC" w:rsidRPr="00A8557D" w:rsidRDefault="007377EC" w:rsidP="00A8557D">
      <w:pPr>
        <w:pStyle w:val="Nagwek2"/>
        <w:numPr>
          <w:ilvl w:val="1"/>
          <w:numId w:val="1"/>
        </w:numPr>
        <w:rPr>
          <w:rFonts w:ascii="Arial" w:hAnsi="Arial" w:cs="Arial"/>
          <w:color w:val="auto"/>
          <w:sz w:val="24"/>
          <w:szCs w:val="24"/>
        </w:rPr>
      </w:pPr>
      <w:bookmarkStart w:id="106" w:name="_Toc358113621"/>
      <w:bookmarkStart w:id="107" w:name="_Toc426054006"/>
      <w:bookmarkStart w:id="108" w:name="_Toc478706809"/>
      <w:r w:rsidRPr="00A8557D">
        <w:rPr>
          <w:rFonts w:ascii="Arial" w:hAnsi="Arial" w:cs="Arial"/>
          <w:color w:val="auto"/>
          <w:sz w:val="24"/>
          <w:szCs w:val="24"/>
        </w:rPr>
        <w:t>Uwagi końcowe</w:t>
      </w:r>
      <w:bookmarkEnd w:id="106"/>
      <w:bookmarkEnd w:id="107"/>
      <w:bookmarkEnd w:id="108"/>
    </w:p>
    <w:p w:rsidR="007377EC" w:rsidRPr="00A8557D" w:rsidRDefault="007377EC" w:rsidP="007377EC">
      <w:pPr>
        <w:pStyle w:val="Tekstpodstawowy"/>
        <w:rPr>
          <w:rFonts w:ascii="Arial" w:eastAsia="SimSun" w:hAnsi="Arial" w:cs="Arial"/>
          <w:lang w:eastAsia="zh-CN"/>
        </w:rPr>
      </w:pPr>
      <w:r w:rsidRPr="00A8557D">
        <w:rPr>
          <w:rFonts w:ascii="Arial" w:eastAsia="SimSun" w:hAnsi="Arial" w:cs="Arial"/>
          <w:lang w:eastAsia="zh-CN"/>
        </w:rPr>
        <w:t>Trasy prowadzenia przewodów transmisyjnych okablowania poziomego mają charakter orientacyjny i należy je dostosować do architektury i konstrukcji budynku. Dopuszcza się zmiany przebiegu tras. Jeżeli w trakcie realizacji nastąpią zmiany tras prowadzenia instalacji okablowania (lub innych wymienionych wyżej) – należy ustalić właściwe rozprowadzenie z Projektantem działającym w porozumieniu z Użytkownikiem końcowym. Zamiany uwzględnić w projekcie powykonawczym.</w:t>
      </w:r>
    </w:p>
    <w:p w:rsidR="007377EC" w:rsidRPr="00A8557D" w:rsidRDefault="007377EC" w:rsidP="007377EC">
      <w:pPr>
        <w:pStyle w:val="Tekstpodstawowy"/>
        <w:rPr>
          <w:rFonts w:ascii="Arial" w:eastAsia="SimSun" w:hAnsi="Arial" w:cs="Arial"/>
          <w:lang w:eastAsia="zh-CN"/>
        </w:rPr>
      </w:pPr>
      <w:r w:rsidRPr="00A8557D">
        <w:rPr>
          <w:rFonts w:ascii="Arial" w:eastAsia="SimSun" w:hAnsi="Arial" w:cs="Arial"/>
          <w:lang w:eastAsia="zh-CN"/>
        </w:rPr>
        <w:t>Wykonawca po zainstalowaniu okablowania w przejściach pomiędzy strefami pożarowymi, musi wykonać uszczelnienia przejść kablowych masą p.poż..</w:t>
      </w:r>
    </w:p>
    <w:p w:rsidR="00335A7F" w:rsidRPr="00313CFE" w:rsidRDefault="00335A7F" w:rsidP="00335A7F">
      <w:pPr>
        <w:rPr>
          <w:rFonts w:ascii="Arial" w:hAnsi="Arial" w:cs="Arial"/>
          <w:color w:val="FF0000"/>
        </w:rPr>
      </w:pPr>
    </w:p>
    <w:p w:rsidR="00DD2DB3" w:rsidRPr="00DD2DB3" w:rsidRDefault="00DD2DB3" w:rsidP="00DD2DB3">
      <w:pPr>
        <w:pStyle w:val="Nagwek1"/>
        <w:numPr>
          <w:ilvl w:val="0"/>
          <w:numId w:val="1"/>
        </w:numPr>
        <w:rPr>
          <w:rFonts w:ascii="Arial" w:hAnsi="Arial" w:cs="Arial"/>
          <w:color w:val="auto"/>
        </w:rPr>
      </w:pPr>
      <w:bookmarkStart w:id="109" w:name="_Toc478598002"/>
      <w:bookmarkStart w:id="110" w:name="_Toc478706810"/>
      <w:r w:rsidRPr="00DD2DB3">
        <w:rPr>
          <w:rFonts w:ascii="Arial" w:hAnsi="Arial" w:cs="Arial"/>
          <w:color w:val="auto"/>
        </w:rPr>
        <w:lastRenderedPageBreak/>
        <w:t>OKABLOWANIE STRUKTURALNE</w:t>
      </w:r>
      <w:bookmarkEnd w:id="109"/>
      <w:bookmarkEnd w:id="110"/>
    </w:p>
    <w:p w:rsidR="00DD2DB3" w:rsidRPr="00DD2DB3" w:rsidRDefault="00DD2DB3" w:rsidP="00DD2DB3">
      <w:pPr>
        <w:pStyle w:val="Nagwek2"/>
        <w:numPr>
          <w:ilvl w:val="1"/>
          <w:numId w:val="1"/>
        </w:numPr>
        <w:rPr>
          <w:rFonts w:ascii="Arial" w:hAnsi="Arial" w:cs="Arial"/>
          <w:color w:val="auto"/>
          <w:sz w:val="24"/>
          <w:szCs w:val="24"/>
        </w:rPr>
      </w:pPr>
      <w:bookmarkStart w:id="111" w:name="_Toc407177729"/>
      <w:bookmarkStart w:id="112" w:name="_Toc346534937"/>
      <w:bookmarkStart w:id="113" w:name="_Toc396385747"/>
      <w:bookmarkStart w:id="114" w:name="_Toc399763676"/>
      <w:bookmarkStart w:id="115" w:name="_Toc478598003"/>
      <w:bookmarkStart w:id="116" w:name="_Toc478706811"/>
      <w:r w:rsidRPr="00DD2DB3">
        <w:rPr>
          <w:rFonts w:ascii="Arial" w:hAnsi="Arial" w:cs="Arial"/>
          <w:color w:val="auto"/>
          <w:sz w:val="24"/>
          <w:szCs w:val="24"/>
        </w:rPr>
        <w:t>Założenia projektowe</w:t>
      </w:r>
      <w:bookmarkEnd w:id="111"/>
      <w:bookmarkEnd w:id="112"/>
      <w:bookmarkEnd w:id="113"/>
      <w:bookmarkEnd w:id="114"/>
      <w:bookmarkEnd w:id="115"/>
      <w:bookmarkEnd w:id="116"/>
    </w:p>
    <w:p w:rsidR="00DD2DB3" w:rsidRPr="00DD2DB3" w:rsidRDefault="00DD2DB3" w:rsidP="00DD2DB3">
      <w:pPr>
        <w:autoSpaceDE w:val="0"/>
        <w:autoSpaceDN w:val="0"/>
        <w:adjustRightInd w:val="0"/>
        <w:rPr>
          <w:rFonts w:ascii="Arial" w:hAnsi="Arial" w:cs="Arial"/>
          <w:bCs/>
        </w:rPr>
      </w:pPr>
      <w:bookmarkStart w:id="117" w:name="_Toc407177730"/>
      <w:bookmarkStart w:id="118" w:name="_Toc346534938"/>
      <w:bookmarkStart w:id="119" w:name="_Toc396385748"/>
      <w:bookmarkStart w:id="120" w:name="_Toc399763677"/>
      <w:r w:rsidRPr="00DD2DB3">
        <w:rPr>
          <w:rFonts w:ascii="Arial" w:hAnsi="Arial" w:cs="Arial"/>
          <w:bCs/>
        </w:rPr>
        <w:t xml:space="preserve">Określono wykonanie instalacji teleinformatycznej (w postaci okablowania strukturalnego) oraz wydzielonej sieci zasilającej w postaci punktów elektryczno-logicznych tzw PEL’ (lub w postaci punktów LAN), w skład których będą wchodziły gniazda RJ45 kategorii </w:t>
      </w:r>
      <w:r>
        <w:rPr>
          <w:rFonts w:ascii="Arial" w:hAnsi="Arial" w:cs="Arial"/>
          <w:bCs/>
        </w:rPr>
        <w:t>6A  podłączone za pomocą kabli U/F</w:t>
      </w:r>
      <w:r w:rsidRPr="00DD2DB3">
        <w:rPr>
          <w:rFonts w:ascii="Arial" w:hAnsi="Arial" w:cs="Arial"/>
          <w:bCs/>
        </w:rPr>
        <w:t xml:space="preserve">TP do </w:t>
      </w:r>
      <w:r>
        <w:rPr>
          <w:rFonts w:ascii="Arial" w:hAnsi="Arial" w:cs="Arial"/>
          <w:bCs/>
        </w:rPr>
        <w:t>projektowanego Głównego Punktu Dystrybucyjnego</w:t>
      </w:r>
      <w:r w:rsidRPr="00DD2DB3">
        <w:rPr>
          <w:rFonts w:ascii="Arial" w:hAnsi="Arial" w:cs="Arial"/>
          <w:bCs/>
        </w:rPr>
        <w:t xml:space="preserve"> w taki sposób aby całe łącze – tzw. Permanent Link tworzył klasę, EA – gwarantującą na odcinku maksimum 90 metrów przepustowość 1Gb, 10Gb.</w:t>
      </w:r>
    </w:p>
    <w:p w:rsidR="00DD2DB3" w:rsidRDefault="00DD2DB3" w:rsidP="00DD2DB3">
      <w:pPr>
        <w:autoSpaceDE w:val="0"/>
        <w:autoSpaceDN w:val="0"/>
        <w:adjustRightInd w:val="0"/>
        <w:rPr>
          <w:bCs/>
        </w:rPr>
      </w:pPr>
    </w:p>
    <w:p w:rsidR="00DD2DB3" w:rsidRPr="00DD2DB3" w:rsidRDefault="00DD2DB3" w:rsidP="00DD2DB3">
      <w:pPr>
        <w:pStyle w:val="Nagwek2"/>
        <w:numPr>
          <w:ilvl w:val="1"/>
          <w:numId w:val="1"/>
        </w:numPr>
        <w:rPr>
          <w:rFonts w:ascii="Arial" w:hAnsi="Arial" w:cs="Arial"/>
          <w:color w:val="auto"/>
          <w:sz w:val="24"/>
          <w:szCs w:val="24"/>
        </w:rPr>
      </w:pPr>
      <w:bookmarkStart w:id="121" w:name="_Toc478598004"/>
      <w:bookmarkStart w:id="122" w:name="_Toc478706812"/>
      <w:r w:rsidRPr="00DD2DB3">
        <w:rPr>
          <w:rFonts w:ascii="Arial" w:hAnsi="Arial" w:cs="Arial"/>
          <w:color w:val="auto"/>
          <w:sz w:val="24"/>
          <w:szCs w:val="24"/>
        </w:rPr>
        <w:t>Ogólna struktura okablowania</w:t>
      </w:r>
      <w:bookmarkEnd w:id="121"/>
      <w:bookmarkEnd w:id="122"/>
    </w:p>
    <w:p w:rsidR="00DD2DB3" w:rsidRPr="00DD2DB3" w:rsidRDefault="00DD2DB3" w:rsidP="00DD2DB3">
      <w:pPr>
        <w:autoSpaceDE w:val="0"/>
        <w:autoSpaceDN w:val="0"/>
        <w:adjustRightInd w:val="0"/>
        <w:rPr>
          <w:rFonts w:ascii="Arial" w:hAnsi="Arial" w:cs="Arial"/>
          <w:bCs/>
        </w:rPr>
      </w:pPr>
      <w:r w:rsidRPr="00DD2DB3">
        <w:rPr>
          <w:rFonts w:ascii="Arial" w:hAnsi="Arial" w:cs="Arial"/>
          <w:bCs/>
        </w:rPr>
        <w:t>Idea uniwersalnego rozwiązania okablowania.</w:t>
      </w:r>
    </w:p>
    <w:p w:rsidR="00DD2DB3" w:rsidRPr="00DD2DB3" w:rsidRDefault="00DD2DB3" w:rsidP="00DD2DB3">
      <w:pPr>
        <w:autoSpaceDE w:val="0"/>
        <w:autoSpaceDN w:val="0"/>
        <w:adjustRightInd w:val="0"/>
        <w:rPr>
          <w:rFonts w:ascii="Arial" w:hAnsi="Arial" w:cs="Arial"/>
          <w:bCs/>
        </w:rPr>
      </w:pPr>
      <w:r w:rsidRPr="00DD2DB3">
        <w:rPr>
          <w:rFonts w:ascii="Arial" w:hAnsi="Arial" w:cs="Arial"/>
          <w:bCs/>
        </w:rPr>
        <w:t xml:space="preserve">Główne podsystemy zawarte w normie PN-EN 50173-1:2011 dla systemu okablowania są wymienione poniżej: </w:t>
      </w:r>
    </w:p>
    <w:p w:rsidR="00DD2DB3" w:rsidRPr="00DD2DB3" w:rsidRDefault="00DD2DB3" w:rsidP="00BC79B3">
      <w:pPr>
        <w:pStyle w:val="Bezodstpw1"/>
        <w:numPr>
          <w:ilvl w:val="0"/>
          <w:numId w:val="17"/>
        </w:numPr>
        <w:rPr>
          <w:rFonts w:ascii="Arial" w:hAnsi="Arial" w:cs="Arial"/>
        </w:rPr>
      </w:pPr>
      <w:r w:rsidRPr="00DD2DB3">
        <w:rPr>
          <w:rFonts w:ascii="Arial" w:hAnsi="Arial" w:cs="Arial"/>
        </w:rPr>
        <w:t>Okablowanie poziome;</w:t>
      </w:r>
    </w:p>
    <w:p w:rsidR="00DD2DB3" w:rsidRPr="00DD2DB3" w:rsidRDefault="00DD2DB3" w:rsidP="00BC79B3">
      <w:pPr>
        <w:pStyle w:val="Bezodstpw1"/>
        <w:numPr>
          <w:ilvl w:val="0"/>
          <w:numId w:val="17"/>
        </w:numPr>
        <w:rPr>
          <w:rFonts w:ascii="Arial" w:hAnsi="Arial" w:cs="Arial"/>
        </w:rPr>
      </w:pPr>
      <w:r w:rsidRPr="00DD2DB3">
        <w:rPr>
          <w:rFonts w:ascii="Arial" w:hAnsi="Arial" w:cs="Arial"/>
        </w:rPr>
        <w:t>Okablowanie pionowe - budynkowe;</w:t>
      </w:r>
    </w:p>
    <w:p w:rsidR="00DD2DB3" w:rsidRPr="00DD2DB3" w:rsidRDefault="00DD2DB3" w:rsidP="00BC79B3">
      <w:pPr>
        <w:pStyle w:val="Bezodstpw1"/>
        <w:numPr>
          <w:ilvl w:val="0"/>
          <w:numId w:val="17"/>
        </w:numPr>
        <w:rPr>
          <w:rFonts w:ascii="Arial" w:hAnsi="Arial" w:cs="Arial"/>
        </w:rPr>
      </w:pPr>
      <w:r w:rsidRPr="00DD2DB3">
        <w:rPr>
          <w:rFonts w:ascii="Arial" w:hAnsi="Arial" w:cs="Arial"/>
        </w:rPr>
        <w:t>Roboczy obszar okablowania</w:t>
      </w:r>
    </w:p>
    <w:p w:rsidR="00DD2DB3" w:rsidRPr="00DD2DB3" w:rsidRDefault="00DD2DB3" w:rsidP="00BC79B3">
      <w:pPr>
        <w:pStyle w:val="Bezodstpw1"/>
        <w:numPr>
          <w:ilvl w:val="0"/>
          <w:numId w:val="17"/>
        </w:numPr>
        <w:rPr>
          <w:rFonts w:ascii="Arial" w:hAnsi="Arial" w:cs="Arial"/>
        </w:rPr>
      </w:pPr>
      <w:r w:rsidRPr="00DD2DB3">
        <w:rPr>
          <w:rFonts w:ascii="Arial" w:hAnsi="Arial" w:cs="Arial"/>
        </w:rPr>
        <w:t>Punkty dystrybucyjne (Kampusowy - CD, Budynkowy - BD i Piętrowy - FD);</w:t>
      </w:r>
    </w:p>
    <w:p w:rsidR="00DD2DB3" w:rsidRPr="00DD2DB3" w:rsidRDefault="00DD2DB3" w:rsidP="00BC79B3">
      <w:pPr>
        <w:pStyle w:val="Bezodstpw1"/>
        <w:numPr>
          <w:ilvl w:val="0"/>
          <w:numId w:val="17"/>
        </w:numPr>
        <w:rPr>
          <w:rFonts w:ascii="Arial" w:hAnsi="Arial" w:cs="Arial"/>
        </w:rPr>
      </w:pPr>
      <w:r w:rsidRPr="00DD2DB3">
        <w:rPr>
          <w:rFonts w:ascii="Arial" w:hAnsi="Arial" w:cs="Arial"/>
        </w:rPr>
        <w:t>Administracja.</w:t>
      </w:r>
    </w:p>
    <w:p w:rsidR="00DD2DB3" w:rsidRPr="00DD2DB3" w:rsidRDefault="00DD2DB3" w:rsidP="00DD2DB3">
      <w:pPr>
        <w:autoSpaceDE w:val="0"/>
        <w:autoSpaceDN w:val="0"/>
        <w:adjustRightInd w:val="0"/>
        <w:rPr>
          <w:rFonts w:ascii="Arial" w:hAnsi="Arial" w:cs="Arial"/>
          <w:bCs/>
        </w:rPr>
      </w:pPr>
    </w:p>
    <w:p w:rsidR="00DD2DB3" w:rsidRPr="00DD2DB3" w:rsidRDefault="00DD2DB3" w:rsidP="00DD2DB3">
      <w:pPr>
        <w:autoSpaceDE w:val="0"/>
        <w:autoSpaceDN w:val="0"/>
        <w:adjustRightInd w:val="0"/>
        <w:rPr>
          <w:rFonts w:ascii="Arial" w:hAnsi="Arial" w:cs="Arial"/>
          <w:bCs/>
        </w:rPr>
      </w:pPr>
      <w:r w:rsidRPr="00DD2DB3">
        <w:rPr>
          <w:rFonts w:ascii="Arial" w:hAnsi="Arial" w:cs="Arial"/>
          <w:bCs/>
        </w:rPr>
        <w:tab/>
        <w:t>Poniższy rysunek obrazuje idee uniwersalnego okablowania strukturalnego:</w:t>
      </w:r>
    </w:p>
    <w:p w:rsidR="00DD2DB3" w:rsidRPr="00E41EBF" w:rsidRDefault="00426AF0" w:rsidP="00DD2DB3">
      <w:pPr>
        <w:rPr>
          <w:rFonts w:ascii="Calibri" w:hAnsi="Calibri"/>
        </w:rPr>
      </w:pPr>
      <w:r>
        <w:rPr>
          <w:rFonts w:ascii="Arial" w:hAnsi="Arial"/>
        </w:rPr>
      </w:r>
      <w:r>
        <w:rPr>
          <w:rFonts w:ascii="Arial" w:hAnsi="Arial"/>
        </w:rPr>
        <w:pict>
          <v:group id="Kanwa 45285" o:spid="_x0000_s1026" editas="canvas" style="width:529.75pt;height:349.25pt;mso-position-horizontal-relative:char;mso-position-vertical-relative:line" coordsize="67278,443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7278;height:44354;visibility:visible">
              <v:fill o:detectmouseclick="t"/>
              <v:path o:connecttype="none"/>
            </v:shape>
            <v:shape id="Freeform 4" o:spid="_x0000_s1028" style="position:absolute;left:21103;top:228;width:6127;height:4175;visibility:visible;mso-wrap-style:square;v-text-anchor:top" coordsize="451,3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ipLsYA&#10;AADeAAAADwAAAGRycy9kb3ducmV2LnhtbESPQWvCQBSE70L/w/KE3upGUakxq9RCofUgar14e2Rf&#10;ssHs2zS7jem/d4WCx2Hmm2GydW9r0VHrK8cKxqMEBHHudMWlgtP3x8srCB+QNdaOScEfeVivngYZ&#10;ptpd+UDdMZQilrBPUYEJoUml9Lkhi37kGuLoFa61GKJsS6lbvMZyW8tJksylxYrjgsGG3g3ll+Ov&#10;VbDxOCu3xc/XYZ/vjG26yJ+nSj0P+7cliEB9eIT/6U+tYDobzxdwvxOvgF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YipLsYAAADeAAAADwAAAAAAAAAAAAAAAACYAgAAZHJz&#10;L2Rvd25yZXYueG1sUEsFBgAAAAAEAAQA9QAAAIsDAAAAAA==&#10;" path="m451,151l440,105,405,64,359,29,295,12,226,,156,12,92,29,46,64,11,105,,151r11,52l46,244r46,34l156,296r70,11l295,296r64,-18l405,244r35,-41l451,151xe" fillcolor="#e8e8ff" strokecolor="#0000a0" strokeweight="1.5pt">
              <v:path arrowok="t" o:connecttype="custom" o:connectlocs="832414764,279253412;812112561,194182953;747512050,118359431;662609336,53630874;544484589,22192648;417129839,0;287930175,22192648;169805428,53630874;84902714,118359431;20302203,194182953;0,279253412;20302203,375420195;84902714,451243717;169805428,514122887;287930175,547410500;417129839,567753761;544484589,547410500;662609336,514122887;747512050,451243717;812112561,375420195;832414764,279253412" o:connectangles="0,0,0,0,0,0,0,0,0,0,0,0,0,0,0,0,0,0,0,0,0"/>
            </v:shape>
            <v:rect id="Rectangle 5" o:spid="_x0000_s1029" style="position:absolute;left:22606;top:940;width:1835;height:2095;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MyXsIA&#10;AADeAAAADwAAAGRycy9kb3ducmV2LnhtbESPy2oCMRSG9wXfIRzBXc0otspoFBEEW9w4+gCHyZkL&#10;JidDEp3x7ZtFweXPf+Pb7AZrxJN8aB0rmE0zEMSl0y3XCm7X4+cKRIjIGo1jUvCiALvt6GODuXY9&#10;X+hZxFqkEQ45Kmhi7HIpQ9mQxTB1HXHyKuctxiR9LbXHPo1bI+dZ9i0ttpweGuzo0FB5Lx5WgbwW&#10;x35VGJ+533l1Nj+nS0VOqcl42K9BRBriO/zfPmkFi6/ZMgEknIQCcv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AzJewgAAAN4AAAAPAAAAAAAAAAAAAAAAAJgCAABkcnMvZG93&#10;bnJldi54bWxQSwUGAAAAAAQABAD1AAAAhwMAAAAA&#10;" filled="f" stroked="f">
              <v:textbox style="mso-fit-shape-to-text:t" inset="0,0,0,0">
                <w:txbxContent>
                  <w:p w:rsidR="00DD2DB3" w:rsidRPr="008E1AF2" w:rsidRDefault="00DD2DB3" w:rsidP="00DD2DB3">
                    <w:pPr>
                      <w:autoSpaceDE w:val="0"/>
                      <w:autoSpaceDN w:val="0"/>
                      <w:adjustRightInd w:val="0"/>
                      <w:rPr>
                        <w:rFonts w:cs="Century Gothic"/>
                        <w:color w:val="000000"/>
                        <w:sz w:val="20"/>
                        <w:szCs w:val="20"/>
                      </w:rPr>
                    </w:pPr>
                    <w:r w:rsidRPr="008E1AF2">
                      <w:rPr>
                        <w:rFonts w:cs="Century Gothic"/>
                        <w:b/>
                        <w:bCs/>
                        <w:color w:val="000000"/>
                        <w:sz w:val="20"/>
                        <w:szCs w:val="20"/>
                      </w:rPr>
                      <w:t>CD</w:t>
                    </w:r>
                  </w:p>
                </w:txbxContent>
              </v:textbox>
            </v:rect>
            <v:line id="Line 6" o:spid="_x0000_s1030" style="position:absolute;visibility:visible" from="24013,4403" to="38033,109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5docYAAADeAAAADwAAAGRycy9kb3ducmV2LnhtbESPQWvCQBSE7wX/w/IKvQTdJFgtqauI&#10;IAieGj14fGRfk5Ds25DdaOqvdwWhx2FmvmFWm9G04kq9qy0rSGYxCOLC6ppLBefTfvoFwnlkja1l&#10;UvBHDjbrydsKM21v/EPX3JciQNhlqKDyvsukdEVFBt3MdsTB+7W9QR9kX0rd4y3ATSvTOF5IgzWH&#10;hQo72lVUNPlgFET37bGI0n2TRhfX2MMYDfllUOrjfdx+g/A0+v/wq33QCuafyTKB551wBeT6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auXaHGAAAA3gAAAA8AAAAAAAAA&#10;AAAAAAAAoQIAAGRycy9kb3ducmV2LnhtbFBLBQYAAAAABAAEAPkAAACUAwAAAAA=&#10;" strokecolor="#0000a0" strokeweight="1.5pt"/>
            <v:line id="Line 7" o:spid="_x0000_s1031" style="position:absolute;flip:x;visibility:visible" from="10233,4403" to="24245,109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jA4cgAAADeAAAADwAAAGRycy9kb3ducmV2LnhtbESPQWvCQBSE7wX/w/IEb3WjRltSVyli&#10;ofEipoXS22v2NRuafRuyq8Z/7wpCj8PMfMMs171txIk6XztWMBknIIhLp2uuFHx+vD0+g/ABWWPj&#10;mBRcyMN6NXhYYqbdmQ90KkIlIoR9hgpMCG0mpS8NWfRj1xJH79d1FkOUXSV1h+cIt42cJslCWqw5&#10;LhhsaWOo/CuOVkFufsp0m++/dt+zBfbVoU2LY67UaNi/voAI1If/8L39rhWk88nTFG534hWQqys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bYjA4cgAAADeAAAADwAAAAAA&#10;AAAAAAAAAAChAgAAZHJzL2Rvd25yZXYueG1sUEsFBgAAAAAEAAQA+QAAAJYDAAAAAA==&#10;" strokecolor="#0000a0" strokeweight="1.5pt"/>
            <v:line id="Line 8" o:spid="_x0000_s1032" style="position:absolute;visibility:visible" from="24179,4403" to="24187,109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TBmTccAAADeAAAADwAAAGRycy9kb3ducmV2LnhtbESPQWvCQBSE74L/YXkFL0E3RqsldRUR&#10;BKEnUw8eH9nXJCT7NmQ3Gvvru0LB4zAz3zCb3WAacaPOVZYVzGcxCOLc6ooLBZfv4/QDhPPIGhvL&#10;pOBBDnbb8WiDqbZ3PtMt84UIEHYpKii9b1MpXV6SQTezLXHwfmxn0AfZFVJ3eA9w08gkjlfSYMVh&#10;ocSWDiXlddYbBdHv/iuPkmOdRFdX29MQ9dm1V2ryNuw/QXga/Cv83z5pBcv3+XoBzzvhCsjt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pMGZNxwAAAN4AAAAPAAAAAAAA&#10;AAAAAAAAAKECAABkcnMvZG93bnJldi54bWxQSwUGAAAAAAQABAD5AAAAlQMAAAAA&#10;" strokecolor="#0000a0" strokeweight="1.5pt"/>
            <v:shape id="Freeform 9" o:spid="_x0000_s1033" style="position:absolute;left:21103;top:10935;width:6127;height:4110;visibility:visible;mso-wrap-style:square;v-text-anchor:top" coordsize="451,3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MQPccA&#10;AADeAAAADwAAAGRycy9kb3ducmV2LnhtbESPQWsCMRSE7wX/Q3iF3mpi3VZZjSKlongptYp4e2xe&#10;N4ubl2UTdf33plDocZiZb5jpvHO1uFAbKs8aBn0FgrjwpuJSw+57+TwGESKywdozabhRgPms9zDF&#10;3Pgrf9FlG0uRIBxy1GBjbHIpQ2HJYej7hjh5P751GJNsS2lavCa4q+WLUm/SYcVpwWJD75aK0/bs&#10;NHziMGaHzu3Hm6HdfZxWK3VUB62fHrvFBESkLv6H/9proyF7HYwy+L2TroCc3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TTED3HAAAA3gAAAA8AAAAAAAAAAAAAAAAAmAIAAGRy&#10;cy9kb3ducmV2LnhtbFBLBQYAAAAABAAEAPUAAACMAwAAAAA=&#10;" path="m451,151l440,105,405,64,359,29,295,6,226,,156,6,92,29,46,64,11,105,,151r11,46l46,238r46,35l156,296r70,6l295,296r64,-23l405,238r35,-41l451,151xe" fillcolor="#e8e8ff" strokecolor="#0000a0" strokeweight="1.5pt">
              <v:path arrowok="t" o:connecttype="custom" o:connectlocs="832414764,279645353;812112561,194455549;747512050,118524885;662609336,53706823;544484589,11111240;417129839,0;287930175,11111240;169805428,53706823;84902714,118524885;20302203,194455549;0,279645353;20302203,364835157;84902714,440765821;169805428,505583884;287930175,548179466;417129839,559290706;544484589,548179466;662609336,505583884;747512050,440765821;812112561,364835157;832414764,279645353" o:connectangles="0,0,0,0,0,0,0,0,0,0,0,0,0,0,0,0,0,0,0,0,0"/>
            </v:shape>
            <v:rect id="Rectangle 10" o:spid="_x0000_s1034" style="position:absolute;left:22606;top:11563;width:1765;height:2096;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SRxsQA&#10;AADeAAAADwAAAGRycy9kb3ducmV2LnhtbESP3WoCMRSE7wu+QziCdzWraCurUUQQtPTGtQ9w2Jz9&#10;weRkSaK7vr0pFHo5zMw3zGY3WCMe5EPrWMFsmoEgLp1uuVbwcz2+r0CEiKzROCYFTwqw247eNphr&#10;1/OFHkWsRYJwyFFBE2OXSxnKhiyGqeuIk1c5bzEm6WupPfYJbo2cZ9mHtNhyWmiwo0ND5a24WwXy&#10;Whz7VWF85r7m1bc5ny4VOaUm42G/BhFpiP/hv/ZJK1gsZ59L+L2TroDcv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J0kcbEAAAA3gAAAA8AAAAAAAAAAAAAAAAAmAIAAGRycy9k&#10;b3ducmV2LnhtbFBLBQYAAAAABAAEAPUAAACJAwAAAAA=&#10;" filled="f" stroked="f">
              <v:textbox style="mso-fit-shape-to-text:t" inset="0,0,0,0">
                <w:txbxContent>
                  <w:p w:rsidR="00DD2DB3" w:rsidRPr="008E1AF2" w:rsidRDefault="00DD2DB3" w:rsidP="00DD2DB3">
                    <w:pPr>
                      <w:autoSpaceDE w:val="0"/>
                      <w:autoSpaceDN w:val="0"/>
                      <w:adjustRightInd w:val="0"/>
                      <w:rPr>
                        <w:rFonts w:cs="Century Gothic"/>
                        <w:color w:val="000000"/>
                        <w:sz w:val="20"/>
                        <w:szCs w:val="20"/>
                      </w:rPr>
                    </w:pPr>
                    <w:r w:rsidRPr="008E1AF2">
                      <w:rPr>
                        <w:rFonts w:cs="Century Gothic"/>
                        <w:b/>
                        <w:bCs/>
                        <w:color w:val="000000"/>
                        <w:sz w:val="20"/>
                        <w:szCs w:val="20"/>
                      </w:rPr>
                      <w:t>BD</w:t>
                    </w:r>
                  </w:p>
                </w:txbxContent>
              </v:textbox>
            </v:rect>
            <v:shape id="Freeform 11" o:spid="_x0000_s1035" style="position:absolute;left:7016;top:10935;width:6061;height:4110;visibility:visible;mso-wrap-style:square;v-text-anchor:top" coordsize="446,3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C5g8YA&#10;AADeAAAADwAAAGRycy9kb3ducmV2LnhtbESPT2vCQBTE7wW/w/IEb3VjU/8QXUUKSntsFL0+ss9k&#10;SfZtyK4a++m7hYLHYWZ+w6w2vW3EjTpvHCuYjBMQxIXThksFx8PudQHCB2SNjWNS8CAPm/XgZYWZ&#10;dnf+plseShEh7DNUUIXQZlL6oiKLfuxa4uhdXGcxRNmVUnd4j3DbyLckmUmLhuNChS19VFTU+dUq&#10;SM3p59Bc0q88PZm90XUyPV9rpUbDfrsEEagPz/B/+1MreJ9O5jP4uxOv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oC5g8YAAADeAAAADwAAAAAAAAAAAAAAAACYAgAAZHJz&#10;L2Rvd25yZXYueG1sUEsFBgAAAAAEAAQA9QAAAIsDAAAAAA==&#10;" path="m446,151l434,105,405,64,353,29,295,6,226,,156,6,92,29,46,64,11,105,,151r11,46l46,238r46,35l156,296r70,6l295,296r58,-23l405,238r29,-41l446,151xe" fillcolor="#e8e8ff" strokecolor="#0000a0" strokeweight="1.5pt">
              <v:path arrowok="t" o:connecttype="custom" o:connectlocs="823665438,279645353;801504481,194455549;747946910,118524885;651914284,53706823;544800500,11111240;417372619,0;288097878,11111240;169904295,53706823;84951468,118524885;20314097,194455549;0,279645353;20314097,364835157;84951468,440765821;169904295,505583884;288097878,548179466;417372619,559290706;544800500,548179466;651914284,505583884;747946910,440765821;801504481,364835157;823665438,279645353" o:connectangles="0,0,0,0,0,0,0,0,0,0,0,0,0,0,0,0,0,0,0,0,0"/>
            </v:shape>
            <v:rect id="Rectangle 12" o:spid="_x0000_s1036" style="position:absolute;left:8509;top:11563;width:1765;height:2096;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qqKsQA&#10;AADeAAAADwAAAGRycy9kb3ducmV2LnhtbESP3WoCMRSE7wt9h3AK3tWsYlVWoxRBsMUbd32Aw+bs&#10;D01OliS627dvCoKXw8x8w2z3ozXiTj50jhXMphkI4srpjhsF1/L4vgYRIrJG45gU/FKA/e71ZYu5&#10;dgNf6F7ERiQIhxwVtDH2uZShaslimLqeOHm18xZjkr6R2uOQ4NbIeZYtpcWO00KLPR1aqn6Km1Ug&#10;y+I4rAvjM/c9r8/m63SpySk1eRs/NyAijfEZfrRPWsHiY7Zawf+ddAXk7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3qqirEAAAA3gAAAA8AAAAAAAAAAAAAAAAAmAIAAGRycy9k&#10;b3ducmV2LnhtbFBLBQYAAAAABAAEAPUAAACJAwAAAAA=&#10;" filled="f" stroked="f">
              <v:textbox style="mso-fit-shape-to-text:t" inset="0,0,0,0">
                <w:txbxContent>
                  <w:p w:rsidR="00DD2DB3" w:rsidRPr="008E1AF2" w:rsidRDefault="00DD2DB3" w:rsidP="00DD2DB3">
                    <w:pPr>
                      <w:autoSpaceDE w:val="0"/>
                      <w:autoSpaceDN w:val="0"/>
                      <w:adjustRightInd w:val="0"/>
                      <w:rPr>
                        <w:rFonts w:cs="Century Gothic"/>
                        <w:color w:val="000000"/>
                        <w:sz w:val="20"/>
                        <w:szCs w:val="20"/>
                      </w:rPr>
                    </w:pPr>
                    <w:r w:rsidRPr="008E1AF2">
                      <w:rPr>
                        <w:rFonts w:cs="Century Gothic"/>
                        <w:b/>
                        <w:bCs/>
                        <w:color w:val="000000"/>
                        <w:sz w:val="20"/>
                        <w:szCs w:val="20"/>
                      </w:rPr>
                      <w:t>BD</w:t>
                    </w:r>
                  </w:p>
                </w:txbxContent>
              </v:textbox>
            </v:rect>
            <v:shape id="Freeform 13" o:spid="_x0000_s1037" style="position:absolute;left:35347;top:10935;width:6069;height:4110;visibility:visible;mso-wrap-style:square;v-text-anchor:top" coordsize="446,3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OIasQA&#10;AADeAAAADwAAAGRycy9kb3ducmV2LnhtbERPy2rCQBTdC/2H4Rbc6cSmPkgzSilY2qVRdHvJ3CRD&#10;MndCZtS0X99ZFFwezjvfjbYTNxq8caxgMU9AEJdOG64VnI772QaED8gaO8ek4Ic87LZPkxwz7e58&#10;oFsRahFD2GeooAmhz6T0ZUMW/dz1xJGr3GAxRDjUUg94j+G2ky9JspIWDceGBnv6aKhsi6tVkJrz&#10;77Gr0u8iPZtPo9tkebm2Sk2fx/c3EIHG8BD/u7+0gtflYh33xjvxCsjt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xTiGrEAAAA3gAAAA8AAAAAAAAAAAAAAAAAmAIAAGRycy9k&#10;b3ducmV2LnhtbFBLBQYAAAAABAAEAPUAAACJAwAAAAA=&#10;" path="m446,151r-6,-46l406,64,359,29,296,6,226,,157,6,93,29,46,64,12,105,,151r12,46l46,238r47,35l157,296r69,6l296,296r63,-23l406,238r34,-41l446,151xe" fillcolor="#e8e8ff" strokecolor="#0000a0" strokeweight="1.5pt">
              <v:path arrowok="t" o:connecttype="custom" o:connectlocs="825880679,279645353;814769926,194455549;751810809,118524885;664778168,53706823;548118668,11111240;418495035,0;290724782,11111240;172213263,53706823;85180622,118524885;22221505,194455549;0,279645353;22221505,364835157;85180622,440765821;172213263,505583884;290724782,548179466;418495035,559290706;548118668,548179466;664778168,505583884;751810809,440765821;814769926,364835157;825880679,279645353" o:connectangles="0,0,0,0,0,0,0,0,0,0,0,0,0,0,0,0,0,0,0,0,0"/>
            </v:shape>
            <v:rect id="Rectangle 14" o:spid="_x0000_s1038" style="position:absolute;left:36849;top:11563;width:1765;height:2096;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mbw8QA&#10;AADeAAAADwAAAGRycy9kb3ducmV2LnhtbESP3WoCMRSE7wu+QzgF72pWsdVujSIFwUpvXH2Aw+bs&#10;D01OliR117c3guDlMDPfMKvNYI24kA+tYwXTSQaCuHS65VrB+bR7W4IIEVmjcUwKrhRgsx69rDDX&#10;rucjXYpYiwThkKOCJsYulzKUDVkME9cRJ69y3mJM0tdSe+wT3Bo5y7IPabHltNBgR98NlX/Fv1Ug&#10;T8WuXxbGZ+4wq37Nz/5YkVNq/Dpsv0BEGuIz/GjvtYL5+3TxCfc76QrI9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M5m8PEAAAA3gAAAA8AAAAAAAAAAAAAAAAAmAIAAGRycy9k&#10;b3ducmV2LnhtbFBLBQYAAAAABAAEAPUAAACJAwAAAAA=&#10;" filled="f" stroked="f">
              <v:textbox style="mso-fit-shape-to-text:t" inset="0,0,0,0">
                <w:txbxContent>
                  <w:p w:rsidR="00DD2DB3" w:rsidRPr="008E1AF2" w:rsidRDefault="00DD2DB3" w:rsidP="00DD2DB3">
                    <w:pPr>
                      <w:autoSpaceDE w:val="0"/>
                      <w:autoSpaceDN w:val="0"/>
                      <w:adjustRightInd w:val="0"/>
                      <w:rPr>
                        <w:rFonts w:cs="Century Gothic"/>
                        <w:color w:val="000000"/>
                        <w:sz w:val="20"/>
                        <w:szCs w:val="20"/>
                      </w:rPr>
                    </w:pPr>
                    <w:r w:rsidRPr="008E1AF2">
                      <w:rPr>
                        <w:rFonts w:cs="Century Gothic"/>
                        <w:b/>
                        <w:bCs/>
                        <w:color w:val="000000"/>
                        <w:sz w:val="20"/>
                        <w:szCs w:val="20"/>
                      </w:rPr>
                      <w:t>BD</w:t>
                    </w:r>
                  </w:p>
                </w:txbxContent>
              </v:textbox>
            </v:rect>
            <v:shape id="Freeform 15" o:spid="_x0000_s1039" style="position:absolute;left:14097;top:21567;width:6060;height:4184;visibility:visible;mso-wrap-style:square;v-text-anchor:top" coordsize="446,3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6fC28UA&#10;AADeAAAADwAAAGRycy9kb3ducmV2LnhtbESPy2rCQBSG90LfYTgFdzpJ1SqpoxQv4FKTFtrdIXOa&#10;hGbOhJlR49s7C8Hlz3/jW65704oLOd9YVpCOExDEpdUNVwq+iv1oAcIHZI2tZVJwIw/r1ctgiZm2&#10;Vz7RJQ+ViCPsM1RQh9BlUvqyJoN+bDvi6P1ZZzBE6SqpHV7juGnlW5K8S4MNx4caO9rUVP7nZ6Pg&#10;WNzm2yb/nez4Jw16/n3Se9crNXztPz9ABOrDM/xoH7SC6SxdRICIE1FAr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p8LbxQAAAN4AAAAPAAAAAAAAAAAAAAAAAJgCAABkcnMv&#10;ZG93bnJldi54bWxQSwUGAAAAAAQABAD1AAAAigMAAAAA&#10;" path="m446,157l435,105,406,64,353,29,290,12,220,,151,12,93,29,41,64,12,105,,157r12,46l41,244r52,35l151,302r69,6l290,302r63,-23l406,244r29,-41l446,157xe" fillcolor="#ebfc0e" strokecolor="#0000a0" strokeweight="1.5pt">
              <v:path arrowok="t" o:connecttype="custom" o:connectlocs="823529544,289653334;803218798,193717103;749670063,118075989;651806726,53502715;535479199,22139757;406225786,0;278818929,22139757;171722818,53502715;75706036,118075989;22157301,193717103;0,289653334;22157301,374520366;75706036,450161480;171722818,514734753;278818929,557168269;406225786,568237469;535479199,557168269;651806726,514734753;749670063,450161480;803218798,374520366;823529544,289653334" o:connectangles="0,0,0,0,0,0,0,0,0,0,0,0,0,0,0,0,0,0,0,0,0"/>
            </v:shape>
            <v:rect id="Rectangle 16" o:spid="_x0000_s1040" style="position:absolute;left:15672;top:22275;width:1695;height:2096;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rn4sQA&#10;AADeAAAADwAAAGRycy9kb3ducmV2LnhtbESPzWrDMBCE74W+g9hCb43s0BbjRjGhYEhCL3H6AIu1&#10;/iHSykhq7Lx9VCj0OMzMN8ymWqwRV/JhdKwgX2UgiFunR+4VfJ/rlwJEiMgajWNScKMA1fbxYYOl&#10;djOf6NrEXiQIhxIVDDFOpZShHchiWLmJOHmd8xZjkr6X2uOc4NbIdZa9S4sjp4UBJ/ocqL00P1aB&#10;PDf1XDTGZ+647r7MYX/qyCn1/LTsPkBEWuJ/+K+91wpe3/Iih9876QrI7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a5+LEAAAA3gAAAA8AAAAAAAAAAAAAAAAAmAIAAGRycy9k&#10;b3ducmV2LnhtbFBLBQYAAAAABAAEAPUAAACJAwAAAAA=&#10;" filled="f" stroked="f">
              <v:textbox style="mso-fit-shape-to-text:t" inset="0,0,0,0">
                <w:txbxContent>
                  <w:p w:rsidR="00DD2DB3" w:rsidRPr="008E1AF2" w:rsidRDefault="00DD2DB3" w:rsidP="00DD2DB3">
                    <w:pPr>
                      <w:autoSpaceDE w:val="0"/>
                      <w:autoSpaceDN w:val="0"/>
                      <w:adjustRightInd w:val="0"/>
                      <w:rPr>
                        <w:rFonts w:cs="Century Gothic"/>
                        <w:color w:val="000000"/>
                        <w:sz w:val="20"/>
                        <w:szCs w:val="20"/>
                      </w:rPr>
                    </w:pPr>
                    <w:r w:rsidRPr="008E1AF2">
                      <w:rPr>
                        <w:rFonts w:cs="Century Gothic"/>
                        <w:b/>
                        <w:bCs/>
                        <w:color w:val="000000"/>
                        <w:sz w:val="20"/>
                        <w:szCs w:val="20"/>
                      </w:rPr>
                      <w:t>FD</w:t>
                    </w:r>
                  </w:p>
                </w:txbxContent>
              </v:textbox>
            </v:rect>
            <v:shape id="Freeform 17" o:spid="_x0000_s1041" style="position:absolute;left:1;top:21567;width:6053;height:4184;visibility:visible;mso-wrap-style:square;v-text-anchor:top" coordsize="446,3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n5N8YA&#10;AADeAAAADwAAAGRycy9kb3ducmV2LnhtbESPT2vCQBTE7wW/w/KE3uomWv8QXUW0Qo8aLdTbI/ua&#10;hGbfht2txm/fFQSPw8z8hlmsOtOICzlfW1aQDhIQxIXVNZcKTsfd2wyED8gaG8uk4EYeVsveywIz&#10;ba98oEseShEh7DNUUIXQZlL6oiKDfmBb4uj9WGcwROlKqR1eI9w0cpgkE2mw5rhQYUubiorf/M8o&#10;2B9v022dn0cf/J0GPf066J3rlHrtd+s5iEBdeIYf7U+t4H2czoZwvxOvgF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Dn5N8YAAADeAAAADwAAAAAAAAAAAAAAAACYAgAAZHJz&#10;L2Rvd25yZXYueG1sUEsFBgAAAAAEAAQA9QAAAIsDAAAAAA==&#10;" path="m446,157l435,105,400,64,354,29,290,12,220,,151,12,87,29,41,64,6,105,,157r6,46l41,244r46,35l151,302r69,6l290,302r64,-23l400,244r35,-41l446,157xe" fillcolor="#ebfc0e" strokecolor="#0000a0" strokeweight="1.5pt">
              <v:path arrowok="t" o:connecttype="custom" o:connectlocs="821453172,289653334;801193031,193717103;736729193,118075989;652005214,53502715;534129140,22139757;405201463,0;278115494,22139757;160238063,53502715;75514084,118075989;11051603,193717103;0,289653334;11051603,374520366;75514084,450161480;160238063,514734753;278115494,557168269;405201463,568237469;534129140,557168269;652005214,514734753;736729193,450161480;801193031,374520366;821453172,289653334" o:connectangles="0,0,0,0,0,0,0,0,0,0,0,0,0,0,0,0,0,0,0,0,0"/>
            </v:shape>
            <v:rect id="Rectangle 18" o:spid="_x0000_s1042" style="position:absolute;left:1575;top:22275;width:1695;height:2096;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TcDsUA&#10;AADeAAAADwAAAGRycy9kb3ducmV2LnhtbESPzWrDMBCE74G+g9hAb4mctA3GtRxKIZCWXuL0ARZr&#10;/UOklZHU2H37qhDIcZiZb5hyP1sjruTD4FjBZp2BIG6cHrhT8H0+rHIQISJrNI5JwS8F2FcPixIL&#10;7SY+0bWOnUgQDgUq6GMcCylD05PFsHYjcfJa5y3GJH0ntccpwa2R2yzbSYsDp4UeR3rvqbnUP1aB&#10;PNeHKa+Nz9zntv0yH8dTS06px+X89goi0hzv4Vv7qBU8v2zyJ/i/k66Ar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BNwOxQAAAN4AAAAPAAAAAAAAAAAAAAAAAJgCAABkcnMv&#10;ZG93bnJldi54bWxQSwUGAAAAAAQABAD1AAAAigMAAAAA&#10;" filled="f" stroked="f">
              <v:textbox style="mso-fit-shape-to-text:t" inset="0,0,0,0">
                <w:txbxContent>
                  <w:p w:rsidR="00DD2DB3" w:rsidRPr="008E1AF2" w:rsidRDefault="00DD2DB3" w:rsidP="00DD2DB3">
                    <w:pPr>
                      <w:autoSpaceDE w:val="0"/>
                      <w:autoSpaceDN w:val="0"/>
                      <w:adjustRightInd w:val="0"/>
                      <w:rPr>
                        <w:rFonts w:cs="Century Gothic"/>
                        <w:color w:val="000000"/>
                        <w:sz w:val="20"/>
                        <w:szCs w:val="20"/>
                      </w:rPr>
                    </w:pPr>
                    <w:r w:rsidRPr="008E1AF2">
                      <w:rPr>
                        <w:rFonts w:cs="Century Gothic"/>
                        <w:b/>
                        <w:bCs/>
                        <w:color w:val="000000"/>
                        <w:sz w:val="20"/>
                        <w:szCs w:val="20"/>
                      </w:rPr>
                      <w:t>FD</w:t>
                    </w:r>
                  </w:p>
                </w:txbxContent>
              </v:textbox>
            </v:rect>
            <v:shape id="Freeform 19" o:spid="_x0000_s1043" style="position:absolute;left:42436;top:21567;width:6069;height:4184;visibility:visible;mso-wrap-style:square;v-text-anchor:top" coordsize="447,3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dZt8MA&#10;AADeAAAADwAAAGRycy9kb3ducmV2LnhtbESP3YrCMBSE7wXfIRzBO01d6w/VKCq4rJdaH+DQnP5g&#10;c1KabK1vbxYWvBxm5htmu+9NLTpqXWVZwWwagSDOrK64UHBPz5M1COeRNdaWScGLHOx3w8EWE22f&#10;fKXu5gsRIOwSVFB63yRSuqwkg25qG+Lg5bY16INsC6lbfAa4qeVXFC2lwYrDQokNnUrKHrdfo2B+&#10;6XQV39M8XS1qzIvv65zoqNR41B82IDz1/hP+b/9oBfFito7h7064AnL3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zdZt8MAAADeAAAADwAAAAAAAAAAAAAAAACYAgAAZHJzL2Rv&#10;d25yZXYueG1sUEsFBgAAAAAEAAQA9QAAAIgDAAAAAA==&#10;" path="m447,157l435,105,406,64,354,29,290,12,226,,157,12,93,29,41,64,12,105,,157r12,46l41,244r52,35l157,302r69,6l290,302r64,-23l406,244r29,-41l447,157xe" fillcolor="#ebfc0e" strokecolor="#0000a0" strokeweight="1.5pt">
              <v:path arrowok="t" o:connecttype="custom" o:connectlocs="824033071,289653334;801911514,193717103;748450747,118075989;652589311,53502715;534607676,22139757;416624684,0;289425395,22139757;171443760,53502715;75582324,118075989;22121556,193717103;0,289653334;22121556,374520366;75582324,450161480;171443760,514734753;289425395,557168269;416624684,568237469;534607676,557168269;652589311,514734753;748450747,450161480;801911514,374520366;824033071,289653334" o:connectangles="0,0,0,0,0,0,0,0,0,0,0,0,0,0,0,0,0,0,0,0,0"/>
            </v:shape>
            <v:rect id="Rectangle 20" o:spid="_x0000_s1044" style="position:absolute;left:44005;top:22275;width:1696;height:2096;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Hh4cQA&#10;AADeAAAADwAAAGRycy9kb3ducmV2LnhtbESP3WoCMRSE74W+QziCd5pVqixbo0hBsMUbVx/gsDn7&#10;Q5OTJUnd7dubguDlMDPfMNv9aI24kw+dYwXLRQaCuHK640bB7Xqc5yBCRNZoHJOCPwqw371Ntlho&#10;N/CF7mVsRIJwKFBBG2NfSBmqliyGheuJk1c7bzEm6RupPQ4Jbo1cZdlGWuw4LbTY02dL1U/5axXI&#10;a3kc8tL4zH2v6rP5Ol1qckrNpuPhA0SkMb7Cz/ZJK3hfL/M1/N9JV0D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eh4eHEAAAA3gAAAA8AAAAAAAAAAAAAAAAAmAIAAGRycy9k&#10;b3ducmV2LnhtbFBLBQYAAAAABAAEAPUAAACJAwAAAAA=&#10;" filled="f" stroked="f">
              <v:textbox style="mso-fit-shape-to-text:t" inset="0,0,0,0">
                <w:txbxContent>
                  <w:p w:rsidR="00DD2DB3" w:rsidRPr="008E1AF2" w:rsidRDefault="00DD2DB3" w:rsidP="00DD2DB3">
                    <w:pPr>
                      <w:autoSpaceDE w:val="0"/>
                      <w:autoSpaceDN w:val="0"/>
                      <w:adjustRightInd w:val="0"/>
                      <w:rPr>
                        <w:rFonts w:cs="Century Gothic"/>
                        <w:color w:val="000000"/>
                        <w:sz w:val="20"/>
                        <w:szCs w:val="20"/>
                      </w:rPr>
                    </w:pPr>
                    <w:r w:rsidRPr="008E1AF2">
                      <w:rPr>
                        <w:rFonts w:cs="Century Gothic"/>
                        <w:b/>
                        <w:bCs/>
                        <w:color w:val="000000"/>
                        <w:sz w:val="20"/>
                        <w:szCs w:val="20"/>
                      </w:rPr>
                      <w:t>FD</w:t>
                    </w:r>
                  </w:p>
                </w:txbxContent>
              </v:textbox>
            </v:rect>
            <v:shape id="Freeform 21" o:spid="_x0000_s1045" style="position:absolute;left:28349;top:21567;width:6069;height:4184;visibility:visible;mso-wrap-style:square;v-text-anchor:top" coordsize="446,3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L/NMYA&#10;AADeAAAADwAAAGRycy9kb3ducmV2LnhtbESPQWvCQBSE7wX/w/IEb3UTbVWiq4hW8FijhXp7ZF+T&#10;0OzbsLvV+O+7guBxmJlvmMWqM424kPO1ZQXpMAFBXFhdc6ngdNy9zkD4gKyxsUwKbuRhtey9LDDT&#10;9soHuuShFBHCPkMFVQhtJqUvKjLoh7Yljt6PdQZDlK6U2uE1wk0jR0kykQZrjgsVtrSpqPjN/4yC&#10;z+Ntuq3z8/iDv9Ogp18HvXOdUoN+t56DCNSFZ/jR3msFb+/pbAL3O/EKyO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wL/NMYAAADeAAAADwAAAAAAAAAAAAAAAACYAgAAZHJz&#10;L2Rvd25yZXYueG1sUEsFBgAAAAAEAAQA9QAAAIsDAAAAAA==&#10;" path="m446,157l434,105,399,64,353,29,289,12,220,,150,12,92,29,40,64,11,105,,157r11,46l40,244r52,35l150,302r70,6l289,302r64,-23l399,244r35,-41l446,157xe" fillcolor="#ebfc0e" strokecolor="#0000a0" strokeweight="1.5pt">
              <v:path arrowok="t" o:connecttype="custom" o:connectlocs="825880679,289653334;803659173,193717103;738848037,118075989;653667415,53502715;535155896,22139757;407385643,0;277762011,22139757;170361244,53502715;74069870,118075989;20369486,193717103;0,289653334;20369486,374520366;74069870,450161480;170361244,514734753;277762011,557168269;407385643,568237469;535155896,557168269;653667415,514734753;738848037,450161480;803659173,374520366;825880679,289653334" o:connectangles="0,0,0,0,0,0,0,0,0,0,0,0,0,0,0,0,0,0,0,0,0"/>
            </v:shape>
            <v:rect id="Rectangle 22" o:spid="_x0000_s1046" style="position:absolute;left:29915;top:22275;width:1695;height:2096;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aDcUA&#10;AADeAAAADwAAAGRycy9kb3ducmV2LnhtbESPzWrDMBCE74G+g9hAb4mc0DbGtRxKIZCWXuL0ARZr&#10;/UOklZHU2H37qhDIcZiZb5hyP1sjruTD4FjBZp2BIG6cHrhT8H0+rHIQISJrNI5JwS8F2FcPixIL&#10;7SY+0bWOnUgQDgUq6GMcCylD05PFsHYjcfJa5y3GJH0ntccpwa2R2yx7kRYHTgs9jvTeU3Opf6wC&#10;ea4PU14bn7nPbftlPo6nlpxSj8v57RVEpDnew7f2USt4et7kO/i/k66Ar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P9oNxQAAAN4AAAAPAAAAAAAAAAAAAAAAAJgCAABkcnMv&#10;ZG93bnJldi54bWxQSwUGAAAAAAQABAD1AAAAigMAAAAA&#10;" filled="f" stroked="f">
              <v:textbox style="mso-fit-shape-to-text:t" inset="0,0,0,0">
                <w:txbxContent>
                  <w:p w:rsidR="00DD2DB3" w:rsidRPr="008E1AF2" w:rsidRDefault="00DD2DB3" w:rsidP="00DD2DB3">
                    <w:pPr>
                      <w:autoSpaceDE w:val="0"/>
                      <w:autoSpaceDN w:val="0"/>
                      <w:adjustRightInd w:val="0"/>
                      <w:rPr>
                        <w:rFonts w:cs="Century Gothic"/>
                        <w:color w:val="000000"/>
                        <w:sz w:val="20"/>
                        <w:szCs w:val="20"/>
                      </w:rPr>
                    </w:pPr>
                    <w:r w:rsidRPr="008E1AF2">
                      <w:rPr>
                        <w:rFonts w:cs="Century Gothic"/>
                        <w:b/>
                        <w:bCs/>
                        <w:color w:val="000000"/>
                        <w:sz w:val="20"/>
                        <w:szCs w:val="20"/>
                      </w:rPr>
                      <w:t>FD</w:t>
                    </w:r>
                  </w:p>
                </w:txbxContent>
              </v:textbox>
            </v:rect>
            <v:shape id="Freeform 23" o:spid="_x0000_s1047" style="position:absolute;left:3069;top:15045;width:13308;height:6604;visibility:visible;mso-wrap-style:square;v-text-anchor:top" coordsize="979,4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8Q0cMA&#10;AADeAAAADwAAAGRycy9kb3ducmV2LnhtbERPy4rCMBTdD/gP4QpuZEx9DU41ioiCGwV1PuDSXNtq&#10;c1Oa1Fa/3iyEWR7Oe7FqTSEeVLncsoLhIAJBnFidc6rg77L7noFwHlljYZkUPMnBatn5WmCsbcMn&#10;epx9KkIIuxgVZN6XsZQuycigG9iSOHBXWxn0AVap1BU2IdwUchRFP9JgzqEhw5I2GSX3c20U5M/b&#10;6HX4berx9tW43VjWdV8elep12/UchKfW/4s/7r1WMJkOZ2FvuBOugF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U8Q0cMAAADeAAAADwAAAAAAAAAAAAAAAACYAgAAZHJzL2Rv&#10;d25yZXYueG1sUEsFBgAAAAAEAAQA9QAAAIgDAAAAAA==&#10;" path="m,480l487,,979,486e" filled="f" strokecolor="#0000a0" strokeweight="1.5pt">
              <v:path arrowok="t" o:connecttype="custom" o:connectlocs="0,886539873;899861348,0;1808960925,897622216" o:connectangles="0,0,0"/>
            </v:shape>
            <v:shape id="Freeform 24" o:spid="_x0000_s1048" style="position:absolute;left:31972;top:15045;width:13300;height:6604;visibility:visible;mso-wrap-style:square;v-text-anchor:top" coordsize="979,4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O1SscA&#10;AADeAAAADwAAAGRycy9kb3ducmV2LnhtbESP3YrCMBSE7wXfIZwFb2RN/dlFu0YRUfBGQdcHODTH&#10;trvNSWlSW316IwheDjPzDTNftqYQV6pcblnBcBCBIE6szjlVcP7dfk5BOI+ssbBMCm7kYLnoduYY&#10;a9vwka4nn4oAYRejgsz7MpbSJRkZdANbEgfvYiuDPsgqlbrCJsBNIUdR9C0N5hwWMixpnVHyf6qN&#10;gvz2N7rvZ0093twbtx3Luu7Lg1K9j3b1A8JT69/hV3unFUy+htMZPO+EKyAX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IDtUrHAAAA3gAAAA8AAAAAAAAAAAAAAAAAmAIAAGRy&#10;cy9kb3ducmV2LnhtbFBLBQYAAAAABAAEAPUAAACMAwAAAAA=&#10;" path="m,480l481,,979,486e" filled="f" strokecolor="#0000a0" strokeweight="1.5pt">
              <v:path arrowok="t" o:connecttype="custom" o:connectlocs="0,886539873;887687185,0;1806747261,897622216" o:connectangles="0,0,0"/>
            </v:shape>
            <v:line id="Line 25" o:spid="_x0000_s1049" style="position:absolute;visibility:visible" from="13077,13071" to="13384,130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e4ewMYAAADeAAAADwAAAGRycy9kb3ducmV2LnhtbESPy2qDQBSG94G+w3AK3UgzRpLS2kxC&#10;KAhCV7VduDw4pyo6Z8QZL8nTdxaBLn/+G9/xvJpezDS61rKC3TYGQVxZ3XKt4Oc7e34F4Tyyxt4y&#10;KbiSg/PpYXPEVNuFv2gufC3CCLsUFTTeD6mUrmrIoNvagTh4v3Y06IMca6lHXMK46WUSxy/SYMvh&#10;ocGBPhqqumIyCqLb5bOKkqxLotJ1Nl+jqSgnpZ4e18s7CE+r/w/f27lWsD/s3gJAwAkoIE9/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nuHsDGAAAA3gAAAA8AAAAAAAAA&#10;AAAAAAAAoQIAAGRycy9kb3ducmV2LnhtbFBLBQYAAAAABAAEAPkAAACUAwAAAAA=&#10;" strokecolor="#0000a0" strokeweight="1.5pt"/>
            <v:line id="Line 26" o:spid="_x0000_s1050" style="position:absolute;visibility:visible" from="13699,13071" to="14014,130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qK7W8YAAADeAAAADwAAAGRycy9kb3ducmV2LnhtbESPQWvCQBSE7wX/w/IKvQTdJFixqauI&#10;IAieGj14fGRfk5Ds25DdaOqvdwWhx2FmvmFWm9G04kq9qy0rSGYxCOLC6ppLBefTfroE4TyyxtYy&#10;KfgjB5v15G2FmbY3/qFr7ksRIOwyVFB532VSuqIig25mO+Lg/dreoA+yL6Xu8RbgppVpHC+kwZrD&#10;QoUd7SoqmnwwCqL79lhE6b5Jo4tr7GGMhvwyKPXxPm6/QXga/X/41T5oBfPP5CuB551wBeT6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aiu1vGAAAA3gAAAA8AAAAAAAAA&#10;AAAAAAAAoQIAAGRycy9kb3ducmV2LnhtbFBLBQYAAAAABAAEAPkAAACUAwAAAAA=&#10;" strokecolor="#0000a0" strokeweight="1.5pt"/>
            <v:line id="Line 27" o:spid="_x0000_s1051" style="position:absolute;visibility:visible" from="14329,13071" to="14644,130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nAlLMYAAADeAAAADwAAAGRycy9kb3ducmV2LnhtbESPQYvCMBSE7wv+h/CEvRRNLbui1Sgi&#10;CMKetnrw+GiebWnzUppUu/56Iwh7HGbmG2a9HUwjbtS5yrKC2TQGQZxbXXGh4Hw6TBYgnEfW2Fgm&#10;BX/kYLsZfawx1fbOv3TLfCEChF2KCkrv21RKl5dk0E1tSxy8q+0M+iC7QuoO7wFuGpnE8VwarDgs&#10;lNjSvqS8znqjIHrsfvIoOdRJdHG1PQ5Rn116pT7Hw24FwtPg/8Pv9lEr+PqeLRN43QlXQG6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ZwJSzGAAAA3gAAAA8AAAAAAAAA&#10;AAAAAAAAoQIAAGRycy9kb3ducmV2LnhtbFBLBQYAAAAABAAEAPkAAACUAwAAAAA=&#10;" strokecolor="#0000a0" strokeweight="1.5pt"/>
            <v:line id="Line 28" o:spid="_x0000_s1052" style="position:absolute;visibility:visible" from="14959,13071" to="15282,130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yAt8cAAADeAAAADwAAAGRycy9kb3ducmV2LnhtbESPQWvCQBSE74L/YXkFL0E3Ris2dRUR&#10;BKEnUw8eH9nXJCT7NmQ3Gvvru0LB4zAz3zCb3WAacaPOVZYVzGcxCOLc6ooLBZfv43QNwnlkjY1l&#10;UvAgB7vteLTBVNs7n+mW+UIECLsUFZTet6mULi/JoJvZljh4P7Yz6IPsCqk7vAe4aWQSxytpsOKw&#10;UGJLh5LyOuuNguh3/5VHybFOoqur7WmI+uzaKzV5G/afIDwN/hX+b5+0guX7/GMBzzvhCsjt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ZPIC3xwAAAN4AAAAPAAAAAAAA&#10;AAAAAAAAAKECAABkcnMvZG93bnJldi54bWxQSwUGAAAAAAQABAD5AAAAlQMAAAAA&#10;" strokecolor="#0000a0" strokeweight="1.5pt"/>
            <v:line id="Line 29" o:spid="_x0000_s1053" style="position:absolute;visibility:visible" from="15589,13071" to="15904,130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UYw8YAAADeAAAADwAAAGRycy9kb3ducmV2LnhtbESPQYvCMBSE7wv+h/AEL0VTiytajSKC&#10;IHja7h48PppnW9q8lCbV6q83Cwt7HGbmG2a7H0wj7tS5yrKC+SwGQZxbXXGh4Of7NF2BcB5ZY2OZ&#10;FDzJwX43+thiqu2Dv+ie+UIECLsUFZTet6mULi/JoJvZljh4N9sZ9EF2hdQdPgLcNDKJ46U0WHFY&#10;KLGlY0l5nfVGQfQ6XPIoOdVJdHW1PQ9Rn117pSbj4bAB4Wnw/+G/9lkrWHzO1wv4vROugNy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bVGMPGAAAA3gAAAA8AAAAAAAAA&#10;AAAAAAAAoQIAAGRycy9kb3ducmV2LnhtbFBLBQYAAAAABAAEAPkAAACUAwAAAAA=&#10;" strokecolor="#0000a0" strokeweight="1.5pt"/>
            <v:line id="Line 30" o:spid="_x0000_s1054" style="position:absolute;visibility:visible" from="16211,13071" to="16542,130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m9WMYAAADeAAAADwAAAGRycy9kb3ducmV2LnhtbESPQYvCMBSE7wv+h/AEL0VTi4pWo4gg&#10;CHva7h48PppnW9q8lCbV6q/fCAt7HGbmG2Z3GEwj7tS5yrKC+SwGQZxbXXGh4Of7PF2DcB5ZY2OZ&#10;FDzJwWE/+thhqu2Dv+ie+UIECLsUFZTet6mULi/JoJvZljh4N9sZ9EF2hdQdPgLcNDKJ45U0WHFY&#10;KLGlU0l5nfVGQfQ6fuZRcq6T6OpqexmiPrv2Sk3Gw3ELwtPg/8N/7YtWsFjON0t43wlXQO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mZvVjGAAAA3gAAAA8AAAAAAAAA&#10;AAAAAAAAoQIAAGRycy9kb3ducmV2LnhtbFBLBQYAAAAABAAEAPkAAACUAwAAAAA=&#10;" strokecolor="#0000a0" strokeweight="1.5pt"/>
            <v:line id="Line 31" o:spid="_x0000_s1055" style="position:absolute;visibility:visible" from="16849,13071" to="17164,130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UsjL8YAAADeAAAADwAAAGRycy9kb3ducmV2LnhtbESPQYvCMBSE7wv+h/CEvRRNLbui1Sgi&#10;CMKetnrw+GiebWnzUppUu/56Iwh7HGbmG2a9HUwjbtS5yrKC2TQGQZxbXXGh4Hw6TBYgnEfW2Fgm&#10;BX/kYLsZfawx1fbOv3TLfCEChF2KCkrv21RKl5dk0E1tSxy8q+0M+iC7QuoO7wFuGpnE8VwarDgs&#10;lNjSvqS8znqjIHrsfvIoOdRJdHG1PQ5Rn116pT7Hw24FwtPg/8Pv9lEr+PqeLefwuhOugNw8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lLIy/GAAAA3gAAAA8AAAAAAAAA&#10;AAAAAAAAoQIAAGRycy9kb3ducmV2LnhtbFBLBQYAAAAABAAEAPkAAACUAwAAAAA=&#10;" strokecolor="#0000a0" strokeweight="1.5pt"/>
            <v:line id="Line 32" o:spid="_x0000_s1056" style="position:absolute;visibility:visible" from="17479,13071" to="17786,130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geGtMcAAADeAAAADwAAAGRycy9kb3ducmV2LnhtbESPQWvCQBSE74L/YXkFL0E3Bq02dRUR&#10;BKEnUw8eH9nXJCT7NmQ3Gvvru0LB4zAz3zCb3WAacaPOVZYVzGcxCOLc6ooLBZfv43QNwnlkjY1l&#10;UvAgB7vteLTBVNs7n+mW+UIECLsUFZTet6mULi/JoJvZljh4P7Yz6IPsCqk7vAe4aWQSx+/SYMVh&#10;ocSWDiXlddYbBdHv/iuPkmOdRFdX29MQ9dm1V2ryNuw/QXga/Cv83z5pBYvl/GMFzzvhCsjt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mB4a0xwAAAN4AAAAPAAAAAAAA&#10;AAAAAAAAAKECAABkcnMvZG93bnJldi54bWxQSwUGAAAAAAQABAD5AAAAlQMAAAAA&#10;" strokecolor="#0000a0" strokeweight="1.5pt"/>
            <v:line id="Line 33" o:spid="_x0000_s1057" style="position:absolute;visibility:visible" from="18118,13071" to="18425,130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5gSxsQAAADeAAAADwAAAGRycy9kb3ducmV2LnhtbERPy2qDQBTdB/oPwy10I80YSUprMwmh&#10;IAhd1Xbh8uLcqujcEWd8JF/fWQS6PJz38byaXsw0utaygt02BkFcWd1yreDnO3t+BeE8ssbeMim4&#10;koPz6WFzxFTbhb9oLnwtQgi7FBU03g+plK5qyKDb2oE4cL92NOgDHGupR1xCuOllEscv0mDLoaHB&#10;gT4aqrpiMgqi2+WzipKsS6LSdTZfo6koJ6WeHtfLOwhPq/8X3925VrA/7N7C3nAnXAF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mBLGxAAAAN4AAAAPAAAAAAAAAAAA&#10;AAAAAKECAABkcnMvZG93bnJldi54bWxQSwUGAAAAAAQABAD5AAAAkgMAAAAA&#10;" strokecolor="#0000a0" strokeweight="1.5pt"/>
            <v:line id="Line 34" o:spid="_x0000_s1058" style="position:absolute;visibility:visible" from="18740,13071" to="19055,130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NS3XcYAAADeAAAADwAAAGRycy9kb3ducmV2LnhtbESPQYvCMBSE74L/ITzBS1lTiy5rNYoI&#10;guDJ7h48Ppq3bWnzUppU6/76jSB4HGbmG2azG0wjbtS5yrKC+SwGQZxbXXGh4Of7+PEFwnlkjY1l&#10;UvAgB7vteLTBVNs7X+iW+UIECLsUFZTet6mULi/JoJvZljh4v7Yz6IPsCqk7vAe4aWQSx5/SYMVh&#10;ocSWDiXlddYbBdHf/pxHybFOoqur7WmI+uzaKzWdDPs1CE+Df4df7ZNWsFjOVyt43glXQG7/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jUt13GAAAA3gAAAA8AAAAAAAAA&#10;AAAAAAAAoQIAAGRycy9kb3ducmV2LnhtbFBLBQYAAAAABAAEAPkAAACUAwAAAAA=&#10;" strokecolor="#0000a0" strokeweight="1.5pt"/>
            <v:line id="Line 35" o:spid="_x0000_s1059" style="position:absolute;visibility:visible" from="19370,13071" to="19685,130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sHqO8UAAADeAAAADwAAAGRycy9kb3ducmV2LnhtbESPQWuDQBSE74X8h+UVcpG4VtoQrJsQ&#10;AkKgp9occny4Lyq6b8Vdo82v7xYKPQ4z8w2THxbTizuNrrWs4CVOQBBXVrdcK7h8FZsdCOeRNfaW&#10;ScE3OTjsV085ZtrO/En30tciQNhlqKDxfsikdFVDBl1sB+Lg3exo0Ac51lKPOAe46WWaJFtpsOWw&#10;0OBAp4aqrpyMguhx/KiitOjS6Oo6e16iqbxOSq2fl+M7CE+L/w//tc9awetbYMLvnXAF5P4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sHqO8UAAADeAAAADwAAAAAAAAAA&#10;AAAAAAChAgAAZHJzL2Rvd25yZXYueG1sUEsFBgAAAAAEAAQA+QAAAJMDAAAAAA==&#10;" strokecolor="#0000a0" strokeweight="1.5pt"/>
            <v:line id="Line 36" o:spid="_x0000_s1060" style="position:absolute;visibility:visible" from="20000,13071" to="20315,130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1PoMYAAADeAAAADwAAAGRycy9kb3ducmV2LnhtbESPQYvCMBSE78L+h/AWvJQ1teiyVKPI&#10;giB4su6hx0fzbEubl9Kk2vXXG0HwOMzMN8x6O5pWXKl3tWUF81kMgriwuuZSwd95//UDwnlkja1l&#10;UvBPDrabj8kaU21vfKJr5ksRIOxSVFB536VSuqIig25mO+LgXWxv0AfZl1L3eAtw08okjr+lwZrD&#10;QoUd/VZUNNlgFET33bGIkn2TRLlr7GGMhiwflJp+jrsVCE+jf4df7YNWsFgm8Ryed8IVkJsH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WNT6DGAAAA3gAAAA8AAAAAAAAA&#10;AAAAAAAAoQIAAGRycy9kb3ducmV2LnhtbFBLBQYAAAAABAAEAPkAAACUAwAAAAA=&#10;" strokecolor="#0000a0" strokeweight="1.5pt"/>
            <v:line id="Line 37" o:spid="_x0000_s1061" style="position:absolute;visibility:visible" from="20630,13071" to="20945,130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R18YAAADeAAAADwAAAGRycy9kb3ducmV2LnhtbESPQWvCQBSE7wX/w/IKXoJuurQiqauI&#10;IAg9GT14fGSfSUj2bchuNPXXd4WCx2FmvmFWm9G24ka9rx1r+JinIIgLZ2ouNZxP+9kShA/IBlvH&#10;pOGXPGzWk7cVZsbd+Ui3PJQiQthnqKEKocuk9EVFFv3cdcTRu7reYoiyL6Xp8R7htpUqTRfSYs1x&#10;ocKOdhUVTT5YDclj+1Mkat+o5OIbdxiTIb8MWk/fx+03iEBjeIX/2wej4fNLpQqed+IVkO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f0dfGAAAA3gAAAA8AAAAAAAAA&#10;AAAAAAAAoQIAAGRycy9kb3ducmV2LnhtbFBLBQYAAAAABAAEAPkAAACUAwAAAAA=&#10;" strokecolor="#0000a0" strokeweight="1.5pt"/>
            <v:line id="Line 38" o:spid="_x0000_s1062" style="position:absolute;visibility:visible" from="1,41879" to="308,418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N0TMYAAADeAAAADwAAAGRycy9kb3ducmV2LnhtbESPQYvCMBSE78L+h/AWvBRNt7qLVKPI&#10;giB4snrw+GiebWnzUppU6/76jSB4HGbmG2a1GUwjbtS5yrKCr2kMgji3uuJCwfm0myxAOI+ssbFM&#10;Ch7kYLP+GK0w1fbOR7plvhABwi5FBaX3bSqly0sy6Ka2JQ7e1XYGfZBdIXWH9wA3jUzi+EcarDgs&#10;lNjSb0l5nfVGQfS3PeRRsquT6OJqux+iPrv0So0/h+0ShKfBv8Ov9l4rmH8n8Qyed8IVkOt/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oTdEzGAAAA3gAAAA8AAAAAAAAA&#10;AAAAAAAAoQIAAGRycy9kb3ducmV2LnhtbFBLBQYAAAAABAAEAPkAAACUAwAAAAA=&#10;" strokecolor="#0000a0" strokeweight="1.5pt"/>
            <v:line id="Line 39" o:spid="_x0000_s1063" style="position:absolute;visibility:visible" from="640,41879" to="947,418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frsOMYAAADeAAAADwAAAGRycy9kb3ducmV2LnhtbESPQYvCMBSE78L+h/AWvJQ13aKyVKPI&#10;giB4snro8dE829LmpTSp1v31G0HwOMzMN8x6O5pW3Kh3tWUF37MYBHFhdc2lgst5//UDwnlkja1l&#10;UvAgB9vNx2SNqbZ3PtEt86UIEHYpKqi871IpXVGRQTezHXHwrrY36IPsS6l7vAe4aWUSx0tpsOaw&#10;UGFHvxUVTTYYBdHf7lhEyb5Jotw19jBGQ5YPSk0/x90KhKfRv8Ov9kErmC+SeA7PO+EKyM0/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X67DjGAAAA3gAAAA8AAAAAAAAA&#10;AAAAAAAAoQIAAGRycy9kb3ducmV2LnhtbFBLBQYAAAAABAAEAPkAAACUAwAAAAA=&#10;" strokecolor="#0000a0" strokeweight="1.5pt"/>
            <v:line id="Line 40" o:spid="_x0000_s1064" style="position:absolute;visibility:visible" from="1262,41879" to="1577,418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rZJo8cAAADeAAAADwAAAGRycy9kb3ducmV2LnhtbESPwWrDMBBE74X8g9hALyaRY5oS3Cgh&#10;BAyBnur2kONibW1ja2UkOXbz9VGh0OMwM2+Y/XE2vbiR861lBZt1CoK4srrlWsHXZ7HagfABWWNv&#10;mRT8kIfjYfG0x1zbiT/oVoZaRAj7HBU0IQy5lL5qyKBf24E4et/WGQxRulpqh1OEm15mafoqDbYc&#10;Fxoc6NxQ1ZWjUZDcT+9VkhVdllx9Zy9zMpbXUann5Xx6AxFoDv/hv/ZFK3jZZukWfu/EKyAP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KtkmjxwAAAN4AAAAPAAAAAAAA&#10;AAAAAAAAAKECAABkcnMvZG93bnJldi54bWxQSwUGAAAAAAQABAD5AAAAlQMAAAAA&#10;" strokecolor="#0000a0" strokeweight="1.5pt"/>
            <v:line id="Line 41" o:spid="_x0000_s1065" style="position:absolute;visibility:visible" from="1892,41879" to="2207,418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mTX1McAAADeAAAADwAAAGRycy9kb3ducmV2LnhtbESPwWrDMBBE74X8g9hCLiaRa9oQ3Cgh&#10;BAyGnurmkOMibWxja2UsOXHz9VWh0OMwM2+Y3WG2vbjR6FvHCl7WKQhi7UzLtYLzV7HagvAB2WDv&#10;mBR8k4fDfvG0w9y4O3/SrQq1iBD2OSpoQhhyKb1uyKJfu4E4elc3WgxRjrU0I94j3PYyS9ONtNhy&#10;XGhwoFNDuqsmqyB5HD90khVdllx858o5marLpNTyeT6+gwg0h//wX7s0Cl7fsnQDv3fiFZD7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6ZNfUxwAAAN4AAAAPAAAAAAAA&#10;AAAAAAAAAKECAABkcnMvZG93bnJldi54bWxQSwUGAAAAAAQABAD5AAAAlQMAAAAA&#10;" strokecolor="#0000a0" strokeweight="1.5pt"/>
            <v:line id="Line 42" o:spid="_x0000_s1066" style="position:absolute;visibility:visible" from="2522,41879" to="2837,418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hyT8YAAADeAAAADwAAAGRycy9kb3ducmV2LnhtbESPQYvCMBSE78L+h/AWvBRNt+iuVKPI&#10;giB4snrw+GiebWnzUppU6/76jSB4HGbmG2a1GUwjbtS5yrKCr2kMgji3uuJCwfm0myxAOI+ssbFM&#10;Ch7kYLP+GK0w1fbOR7plvhABwi5FBaX3bSqly0sy6Ka2JQ7e1XYGfZBdIXWH9wA3jUzi+FsarDgs&#10;lNjSb0l5nfVGQfS3PeRRsquT6OJqux+iPrv0So0/h+0ShKfBv8Ov9l4rmM2T+Aeed8IVkOt/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Uock/GAAAA3gAAAA8AAAAAAAAA&#10;AAAAAAAAoQIAAGRycy9kb3ducmV2LnhtbFBLBQYAAAAABAAEAPkAAACUAwAAAAA=&#10;" strokecolor="#0000a0" strokeweight="1.5pt"/>
            <v:line id="Line 43" o:spid="_x0000_s1067" style="position:absolute;visibility:visible" from="3152,41879" to="3467,418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fmPcMAAADeAAAADwAAAGRycy9kb3ducmV2LnhtbERPTYvCMBC9C/sfwizspazpFpWlNhVZ&#10;EARPVg8eh2ZsS5tJaVLt+uvNQfD4eN/ZZjKduNHgGssKfuYxCOLS6oYrBefT7vsXhPPIGjvLpOCf&#10;HGzyj1mGqbZ3PtKt8JUIIexSVFB736dSurImg25ue+LAXe1g0Ac4VFIPeA/hppNJHK+kwYZDQ409&#10;/dVUtsVoFESP7aGMkl2bRBfX2v0UjcVlVOrrc9quQXia/Fv8cu+1gsUyicPecCdcAZk/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35j3DAAAA3gAAAA8AAAAAAAAAAAAA&#10;AAAAoQIAAGRycy9kb3ducmV2LnhtbFBLBQYAAAAABAAEAPkAAACRAwAAAAA=&#10;" strokecolor="#0000a0" strokeweight="1.5pt"/>
            <v:line id="Line 44" o:spid="_x0000_s1068" style="position:absolute;visibility:visible" from="3782,41879" to="4089,418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tDpsYAAADeAAAADwAAAGRycy9kb3ducmV2LnhtbESPQYvCMBSE78L+h/AWvBRNt+iyVqPI&#10;giB4snrw+GiebWnzUppU6/76jSB4HGbmG2a1GUwjbtS5yrKCr2kMgji3uuJCwfm0m/yAcB5ZY2OZ&#10;FDzIwWb9MVphqu2dj3TLfCEChF2KCkrv21RKl5dk0E1tSxy8q+0M+iC7QuoO7wFuGpnE8bc0WHFY&#10;KLGl35LyOuuNguhve8ijZFcn0cXVdj9EfXbplRp/DtslCE+Df4df7b1WMJsn8QKed8IVkOt/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7Q6bGAAAA3gAAAA8AAAAAAAAA&#10;AAAAAAAAoQIAAGRycy9kb3ducmV2LnhtbFBLBQYAAAAABAAEAPkAAACUAwAAAAA=&#10;" strokecolor="#0000a0" strokeweight="1.5pt"/>
            <v:line id="Line 45" o:spid="_x0000_s1069" style="position:absolute;visibility:visible" from="4412,41879" to="4727,418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xh85sMAAADeAAAADwAAAGRycy9kb3ducmV2LnhtbESPzYrCMBSF9wO+Q7iCm6KpZUakGkUE&#10;QXA11YXLS3NtS5ub0qRafXqzEFwezh/fejuYRtypc5VlBfNZDII4t7riQsHlfJguQTiPrLGxTAqe&#10;5GC7Gf2sMdX2wf90z3whwgi7FBWU3replC4vyaCb2ZY4eDfbGfRBdoXUHT7CuGlkEscLabDi8FBi&#10;S/uS8jrrjYLotTvlUXKok+jqanscoj679kpNxsNuBcLT4L/hT/uoFfz+JfMAEHACCsjNG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8YfObDAAAA3gAAAA8AAAAAAAAAAAAA&#10;AAAAoQIAAGRycy9kb3ducmV2LnhtbFBLBQYAAAAABAAEAPkAAACRAwAAAAA=&#10;" strokecolor="#0000a0" strokeweight="1.5pt"/>
            <v:line id="Line 46" o:spid="_x0000_s1070" style="position:absolute;visibility:visible" from="5043,41879" to="5349,418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TZfcYAAADeAAAADwAAAGRycy9kb3ducmV2LnhtbESPQYvCMBSE7wv+h/AEL2VNW1xZqlFk&#10;QRA8bfXg8dE829LmpTSpdv31ZkHwOMzMN8x6O5pW3Kh3tWUFyTwGQVxYXXOp4Hzaf36DcB5ZY2uZ&#10;FPyRg+1m8rHGTNs7/9It96UIEHYZKqi87zIpXVGRQTe3HXHwrrY36IPsS6l7vAe4aWUax0tpsOaw&#10;UGFHPxUVTT4YBdFjdyyidN+k0cU19jBGQ34ZlJpNx90KhKfRv8Ov9kErWHylSQL/d8IVkJsn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BU2X3GAAAA3gAAAA8AAAAAAAAA&#10;AAAAAAAAoQIAAGRycy9kb3ducmV2LnhtbFBLBQYAAAAABAAEAPkAAACUAwAAAAA=&#10;" strokecolor="#0000a0" strokeweight="1.5pt"/>
            <v:line id="Line 47" o:spid="_x0000_s1071" style="position:absolute;visibility:visible" from="5664,41879" to="5979,418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IZHCscAAADeAAAADwAAAGRycy9kb3ducmV2LnhtbESPwWrDMBBE74X+g9hCL6aRLdJQ3CjB&#10;BAKBnOrmkONibW1ja2UsOXH69VEh0OMwM2+Y9Xa2vbjQ6FvHGrJFCoK4cqblWsPpe//2AcIHZIO9&#10;Y9JwIw/bzfPTGnPjrvxFlzLUIkLY56ihCWHIpfRVQxb9wg3E0ftxo8UQ5VhLM+I1wm0vVZqupMWW&#10;40KDA+0aqrpyshqS3+JYJWrfqeTsO3eYk6k8T1q/vszFJ4hAc/gPP9oHo2H5rjIFf3fiFZCbO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AhkcKxwAAAN4AAAAPAAAAAAAA&#10;AAAAAAAAAKECAABkcnMvZG93bnJldi54bWxQSwUGAAAAAAQABAD5AAAAlQMAAAAA&#10;" strokecolor="#0000a0" strokeweight="1.5pt"/>
            <v:line id="Line 48" o:spid="_x0000_s1072" style="position:absolute;visibility:visible" from="6303,41879" to="6618,418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8rikcYAAADeAAAADwAAAGRycy9kb3ducmV2LnhtbESPQYvCMBSE7wv+h/CEvRRN7a4i1Sgi&#10;CMKetnrw+GiebWnzUppUu/56Iwh7HGbmG2a9HUwjbtS5yrKC2TQGQZxbXXGh4Hw6TJYgnEfW2Fgm&#10;BX/kYLsZfawx1fbOv3TLfCEChF2KCkrv21RKl5dk0E1tSxy8q+0M+iC7QuoO7wFuGpnE8UIarDgs&#10;lNjSvqS8znqjIHrsfvIoOdRJdHG1PQ5Rn116pT7Hw24FwtPg/8Pv9lEr+J4nsy943QlXQG6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K4pHGAAAA3gAAAA8AAAAAAAAA&#10;AAAAAAAAoQIAAGRycy9kb3ducmV2LnhtbFBLBQYAAAAABAAEAPkAAACUAwAAAAA=&#10;" strokecolor="#0000a0" strokeweight="1.5pt"/>
            <v:line id="Line 49" o:spid="_x0000_s1073" style="position:absolute;visibility:visible" from="6925,41879" to="7240,418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N65cUAAADeAAAADwAAAGRycy9kb3ducmV2LnhtbESPQYvCMBSE74L/ITxhL0VTi4pUo4gg&#10;CJ6268Hjo3m2pc1LaVLt+uuNsLDHYWa+Ybb7wTTiQZ2rLCuYz2IQxLnVFRcKrj+n6RqE88gaG8uk&#10;4Jcc7Hfj0RZTbZ/8TY/MFyJA2KWooPS+TaV0eUkG3cy2xMG7286gD7IrpO7wGeCmkUkcr6TBisNC&#10;iS0dS8rrrDcKotfhkkfJqU6im6vteYj67NYr9TUZDhsQngb/H/5rn7WCxTKZL+BzJ1wBuXs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CN65cUAAADeAAAADwAAAAAAAAAA&#10;AAAAAAChAgAAZHJzL2Rvd25yZXYueG1sUEsFBgAAAAAEAAQA+QAAAJMDAAAAAA==&#10;" strokecolor="#0000a0" strokeweight="1.5pt"/>
            <v:line id="Line 50" o:spid="_x0000_s1074" style="position:absolute;visibility:visible" from="7555,41879" to="7870,418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2/ffsUAAADeAAAADwAAAGRycy9kb3ducmV2LnhtbESPQYvCMBSE74L/ITxhL0VTyypSjSKC&#10;IHja6sHjo3m2pc1LaVLt+uuNsLDHYWa+YTa7wTTiQZ2rLCuYz2IQxLnVFRcKrpfjdAXCeWSNjWVS&#10;8EsOdtvxaIOptk/+oUfmCxEg7FJUUHrfplK6vCSDbmZb4uDdbWfQB9kVUnf4DHDTyCSOl9JgxWGh&#10;xJYOJeV11hsF0Wt/zqPkWCfRzdX2NER9duuV+poM+zUIT4P/D/+1T1rB9yKZL+BzJ1wBuX0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2/ffsUAAADeAAAADwAAAAAAAAAA&#10;AAAAAAChAgAAZHJzL2Rvd25yZXYueG1sUEsFBgAAAAAEAAQA+QAAAJMDAAAAAA==&#10;" strokecolor="#0000a0" strokeweight="1.5pt"/>
            <v:line id="Line 51" o:spid="_x0000_s1075" style="position:absolute;visibility:visible" from="6054,23851" to="6369,238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71BCcYAAADeAAAADwAAAGRycy9kb3ducmV2LnhtbESPQYvCMBSE78L+h/AW9lI0taxFqlFE&#10;EIQ9WT14fDTPtrR5KU2qdX/9RljwOMzMN8x6O5pW3Kl3tWUF81kMgriwuuZSweV8mC5BOI+ssbVM&#10;Cp7kYLv5mKwx0/bBJ7rnvhQBwi5DBZX3XSalKyoy6Ga2Iw7ezfYGfZB9KXWPjwA3rUziOJUGaw4L&#10;FXa0r6ho8sEoiH53P0WUHJokurrGHsdoyK+DUl+f424FwtPo3+H/9lEr+F4k8xRed8IVkJ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9QQnGAAAA3gAAAA8AAAAAAAAA&#10;AAAAAAAAoQIAAGRycy9kb3ducmV2LnhtbFBLBQYAAAAABAAEAPkAAACUAwAAAAA=&#10;" strokecolor="#0000a0" strokeweight="1.5pt"/>
            <v:line id="Line 52" o:spid="_x0000_s1076" style="position:absolute;visibility:visible" from="6701,23851" to="7016,238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PHkksYAAADeAAAADwAAAGRycy9kb3ducmV2LnhtbESPQYvCMBSE7wv+h/CEvRRNLbsq1Sgi&#10;CMKetnrw+GiebWnzUppUu/56Iwh7HGbmG2a9HUwjbtS5yrKC2TQGQZxbXXGh4Hw6TJYgnEfW2Fgm&#10;BX/kYLsZfawx1fbOv3TLfCEChF2KCkrv21RKl5dk0E1tSxy8q+0M+iC7QuoO7wFuGpnE8VwarDgs&#10;lNjSvqS8znqjIHrsfvIoOdRJdHG1PQ5Rn116pT7Hw24FwtPg/8Pv9lEr+PpOZgt43QlXQG6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Dx5JLGAAAA3gAAAA8AAAAAAAAA&#10;AAAAAAAAoQIAAGRycy9kb3ducmV2LnhtbFBLBQYAAAAABAAEAPkAAACUAwAAAAA=&#10;" strokecolor="#0000a0" strokeweight="1.5pt"/>
            <v:line id="Line 53" o:spid="_x0000_s1077" style="position:absolute;visibility:visible" from="7323,23851" to="7638,238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W5w4MIAAADeAAAADwAAAGRycy9kb3ducmV2LnhtbERPTYvCMBC9L/gfwgheiqaWXZFqFBEE&#10;wdNWDx6HZmxLm0lpUq3+enMQPD7e93o7mEbcqXOVZQXzWQyCOLe64kLB5XyYLkE4j6yxsUwKnuRg&#10;uxn9rDHV9sH/dM98IUIIuxQVlN63qZQuL8mgm9mWOHA32xn0AXaF1B0+QrhpZBLHC2mw4tBQYkv7&#10;kvI6642C6LU75VFyqJPo6mp7HKI+u/ZKTcbDbgXC0+C/4o/7qBX8/iXzsDfcCVdAbt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W5w4MIAAADeAAAADwAAAAAAAAAAAAAA&#10;AAChAgAAZHJzL2Rvd25yZXYueG1sUEsFBgAAAAAEAAQA+QAAAJADAAAAAA==&#10;" strokecolor="#0000a0" strokeweight="1.5pt"/>
            <v:line id="Line 54" o:spid="_x0000_s1078" style="position:absolute;visibility:visible" from="7953,23851" to="8260,238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LVe8YAAADeAAAADwAAAGRycy9kb3ducmV2LnhtbESPQYvCMBSE7wv+h/CEvRRNLbui1Sgi&#10;CMKetnrw+GiebWnzUppUu/56Iwh7HGbmG2a9HUwjbtS5yrKC2TQGQZxbXXGh4Hw6TBYgnEfW2Fgm&#10;BX/kYLsZfawx1fbOv3TLfCEChF2KCkrv21RKl5dk0E1tSxy8q+0M+iC7QuoO7wFuGpnE8VwarDgs&#10;lNjSvqS8znqjIHrsfvIoOdRJdHG1PQ5Rn116pT7Hw24FwtPg/8Pv9lEr+PpOZkt43QlXQG6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4i1XvGAAAA3gAAAA8AAAAAAAAA&#10;AAAAAAAAoQIAAGRycy9kb3ducmV2LnhtbFBLBQYAAAAABAAEAPkAAACUAwAAAAA=&#10;" strokecolor="#0000a0" strokeweight="1.5pt"/>
            <v:line id="Line 55" o:spid="_x0000_s1079" style="position:absolute;visibility:visible" from="8591,23851" to="8898,238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XS2W8QAAADeAAAADwAAAGRycy9kb3ducmV2LnhtbESPzYrCMBSF94LvEK7gpmhq0EGqUUQQ&#10;hFnZmYXLS3NtS5ub0qRa5+kni4FZHs4f3/442lY8qfe1Yw2rZQqCuHCm5lLD99dlsQXhA7LB1jFp&#10;eJOH42E62WNm3Itv9MxDKeII+ww1VCF0mZS+qMiiX7qOOHoP11sMUfalND2+4rhtpUrTD2mx5vhQ&#10;YUfnioomH6yG5Of0WSTq0qjk7ht3HZMhvw9az2fjaQci0Bj+w3/tq9Gw3igVASJORAF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dLZbxAAAAN4AAAAPAAAAAAAAAAAA&#10;AAAAAKECAABkcnMvZG93bnJldi54bWxQSwUGAAAAAAQABAD5AAAAkgMAAAAA&#10;" strokecolor="#0000a0" strokeweight="1.5pt"/>
            <v:line id="Line 56" o:spid="_x0000_s1080" style="position:absolute;visibility:visible" from="9213,23851" to="9528,238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TwMcAAADeAAAADwAAAGRycy9kb3ducmV2LnhtbESPwWrDMBBE74X+g9hCL6aRLdJQ3CjB&#10;BAKBnOrmkONibW1ja2UsOXH69VEh0OMwM2+Y9Xa2vbjQ6FvHGrJFCoK4cqblWsPpe//2AcIHZIO9&#10;Y9JwIw/bzfPTGnPjrvxFlzLUIkLY56ihCWHIpfRVQxb9wg3E0ftxo8UQ5VhLM+I1wm0vVZqupMWW&#10;40KDA+0aqrpyshqS3+JYJWrfqeTsO3eYk6k8T1q/vszFJ4hAc/gPP9oHo2H5rlQGf3fiFZCbO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OBPAxwAAAN4AAAAPAAAAAAAA&#10;AAAAAAAAAKECAABkcnMvZG93bnJldi54bWxQSwUGAAAAAAQABAD5AAAAlQMAAAAA&#10;" strokecolor="#0000a0" strokeweight="1.5pt"/>
            <v:line id="Line 57" o:spid="_x0000_s1081" style="position:absolute;visibility:visible" from="9835,23851" to="10150,238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qNt8YAAADeAAAADwAAAGRycy9kb3ducmV2LnhtbESPwWrDMBBE74X+g9hCLqaRK9IQ3CjB&#10;FAKBnOrmkONibW1ja2Us2XHz9VEh0OMwM2+Y7X62nZho8I1jDW/LFARx6UzDlYbz9+F1A8IHZIOd&#10;Y9LwSx72u+enLWbGXfmLpiJUIkLYZ6ihDqHPpPRlTRb90vXE0ftxg8UQ5VBJM+A1wm0nVZqupcWG&#10;40KNPX3WVLbFaDUkt/xUJurQquTiW3eck7G4jFovXub8A0SgOfyHH+2j0bB6V0rB3514BeTuD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7qjbfGAAAA3gAAAA8AAAAAAAAA&#10;AAAAAAAAoQIAAGRycy9kb3ducmV2LnhtbFBLBQYAAAAABAAEAPkAAACUAwAAAAA=&#10;" strokecolor="#0000a0" strokeweight="1.5pt"/>
            <v:line id="Line 58" o:spid="_x0000_s1082" style="position:absolute;visibility:visible" from="10482,23851" to="10797,238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YoLMYAAADeAAAADwAAAGRycy9kb3ducmV2LnhtbESPQWvCQBSE7wX/w/KEXkLduFYpqauI&#10;IAieTHvw+Mi+JiHZtyG70dRf7xYKHoeZ+YZZb0fbiiv1vnasYT5LQRAXztRcavj+Orx9gPAB2WDr&#10;mDT8koftZvKyxsy4G5/pmodSRAj7DDVUIXSZlL6oyKKfuY44ej+utxii7EtperxFuG2lStOVtFhz&#10;XKiwo31FRZMPVkNy352KRB0alVx8445jMuSXQevX6bj7BBFoDM/wf/toNLwvlVrA3514BeTm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GmKCzGAAAA3gAAAA8AAAAAAAAA&#10;AAAAAAAAoQIAAGRycy9kb3ducmV2LnhtbFBLBQYAAAAABAAEAPkAAACUAwAAAAA=&#10;" strokecolor="#0000a0" strokeweight="1.5pt"/>
            <v:line id="Line 59" o:spid="_x0000_s1083" style="position:absolute;visibility:visible" from="11103,23851" to="11419,238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k+wWMYAAADeAAAADwAAAGRycy9kb3ducmV2LnhtbESPQWvCQBSE7wX/w/KEXoJuXGyR1FVE&#10;EARPpj14fGRfk5Ds25DdaOqvdwWhx2FmvmHW29G24kq9rx1rWMxTEMSFMzWXGn6+D7MVCB+QDbaO&#10;ScMfedhuJm9rzIy78ZmueShFhLDPUEMVQpdJ6YuKLPq564ij9+t6iyHKvpSmx1uE21aqNP2UFmuO&#10;CxV2tK+oaPLBakjuu1ORqEOjkotv3HFMhvwyaP0+HXdfIAKN4T/8ah+NhuWHUkt43olXQG4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5PsFjGAAAA3gAAAA8AAAAAAAAA&#10;AAAAAAAAoQIAAGRycy9kb3ducmV2LnhtbFBLBQYAAAAABAAEAPkAAACUAwAAAAA=&#10;" strokecolor="#0000a0" strokeweight="1.5pt"/>
            <v:line id="Line 60" o:spid="_x0000_s1084" style="position:absolute;visibility:visible" from="11725,23851" to="12040,238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QMVw8YAAADeAAAADwAAAGRycy9kb3ducmV2LnhtbESPQWvCQBSE74L/YXlCL0E3LlokdRUR&#10;BKEnYw8eH9nXJCT7NmQ3mvrr3UKhx2FmvmG2+9G24k69rx1rWC5SEMSFMzWXGr6up/kGhA/IBlvH&#10;pOGHPOx308kWM+MefKF7HkoRIewz1FCF0GVS+qIii37hOuLofbveYoiyL6Xp8RHhtpUqTd+lxZrj&#10;QoUdHSsqmnywGpLn4bNI1KlRyc037jwmQ34btH6bjYcPEIHG8B/+a5+NhtVaqTX83olXQO5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EDFcPGAAAA3gAAAA8AAAAAAAAA&#10;AAAAAAAAoQIAAGRycy9kb3ducmV2LnhtbFBLBQYAAAAABAAEAPkAAACUAwAAAAA=&#10;" strokecolor="#0000a0" strokeweight="1.5pt"/>
            <v:line id="Line 61" o:spid="_x0000_s1085" style="position:absolute;visibility:visible" from="12372,23851" to="12679,238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dGLtMYAAADeAAAADwAAAGRycy9kb3ducmV2LnhtbESPQWvCQBSE7wX/w/IKXoJuuliR1FVE&#10;EARPTT14fGSfSUj2bchuNPXXuwWhx2FmvmHW29G24ka9rx1r+JinIIgLZ2ouNZx/DrMVCB+QDbaO&#10;ScMvedhuJm9rzIy78zfd8lCKCGGfoYYqhC6T0hcVWfRz1xFH7+p6iyHKvpSmx3uE21aqNF1KizXH&#10;hQo72ldUNPlgNSSP3alI1KFRycU37jgmQ34ZtJ6+j7svEIHG8B9+tY9Gw+JTqSX83YlXQG6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HRi7TGAAAA3gAAAA8AAAAAAAAA&#10;AAAAAAAAoQIAAGRycy9kb3ducmV2LnhtbFBLBQYAAAAABAAEAPkAAACUAwAAAAA=&#10;" strokecolor="#0000a0" strokeweight="1.5pt"/>
            <v:line id="Line 62" o:spid="_x0000_s1086" style="position:absolute;visibility:visible" from="12994,23851" to="13309,238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p0uL8YAAADeAAAADwAAAGRycy9kb3ducmV2LnhtbESPQWvCQBSE7wX/w/KEXkLduFgtqauI&#10;IAieTHvw+Mi+JiHZtyG70dRf7xYKHoeZ+YZZb0fbiiv1vnasYT5LQRAXztRcavj+Orx9gPAB2WDr&#10;mDT8koftZvKyxsy4G5/pmodSRAj7DDVUIXSZlL6oyKKfuY44ej+utxii7EtperxFuG2lStOltFhz&#10;XKiwo31FRZMPVkNy352KRB0alVx8445jMuSXQevX6bj7BBFoDM/wf/toNCzelVrB3514BeTm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6dLi/GAAAA3gAAAA8AAAAAAAAA&#10;AAAAAAAAoQIAAGRycy9kb3ducmV2LnhtbFBLBQYAAAAABAAEAPkAAACUAwAAAAA=&#10;" strokecolor="#0000a0" strokeweight="1.5pt"/>
            <v:line id="Line 63" o:spid="_x0000_s1087" style="position:absolute;visibility:visible" from="13624,23851" to="13931,238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K6XcMAAADeAAAADwAAAGRycy9kb3ducmV2LnhtbERPTYvCMBC9C/6HMIKXoqlBF6lGEUEQ&#10;9mR3Dx6HZmxLm0lpUq376zeHhT0+3vf+ONpWPKn3tWMNq2UKgrhwpuZSw/fXZbEF4QOywdYxaXiT&#10;h+NhOtljZtyLb/TMQyliCPsMNVQhdJmUvqjIol+6jjhyD9dbDBH2pTQ9vmK4baVK0w9psebYUGFH&#10;54qKJh+shuTn9Fkk6tKo5O4bdx2TIb8PWs9n42kHItAY/sV/7qvRsN4oFffGO/EKyMM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8Cul3DAAAA3gAAAA8AAAAAAAAAAAAA&#10;AAAAoQIAAGRycy9kb3ducmV2LnhtbFBLBQYAAAAABAAEAPkAAACRAwAAAAA=&#10;" strokecolor="#0000a0" strokeweight="1.5pt"/>
            <v:line id="Line 64" o:spid="_x0000_s1088" style="position:absolute;visibility:visible" from="34559,23851" to="34874,238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4fxsYAAADeAAAADwAAAGRycy9kb3ducmV2LnhtbESPQWvCQBSE7wX/w/KEXkLduFixqauI&#10;IAieTHvw+Mi+JiHZtyG70dRf7xYKHoeZ+YZZb0fbiiv1vnasYT5LQRAXztRcavj+OrytQPiAbLB1&#10;TBp+ycN2M3lZY2bcjc90zUMpIoR9hhqqELpMSl9UZNHPXEccvR/XWwxR9qU0Pd4i3LZSpelSWqw5&#10;LlTY0b6ioskHqyG5705Fog6NSi6+cccxGfLLoPXrdNx9ggg0hmf4v300GhbvSn3A3514BeTm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BOH8bGAAAA3gAAAA8AAAAAAAAA&#10;AAAAAAAAoQIAAGRycy9kb3ducmV2LnhtbFBLBQYAAAAABAAEAPkAAACUAwAAAAA=&#10;" strokecolor="#0000a0" strokeweight="1.5pt"/>
            <v:line id="Line 65" o:spid="_x0000_s1089" style="position:absolute;visibility:visible" from="35198,23851" to="35513,238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K0ghsQAAADeAAAADwAAAGRycy9kb3ducmV2LnhtbESPy4rCMBSG94LvEM7AbIqm1gtDxygy&#10;IAiurC5cHpozbWlzUppUq09vFoLLn//Gt94OphE36lxlWcFsGoMgzq2uuFBwOe8nPyCcR9bYWCYF&#10;D3Kw3YxHa0y1vfOJbpkvRBhhl6KC0vs2ldLlJRl0U9sSB+/fdgZ9kF0hdYf3MG4amcTxShqsODyU&#10;2NJfSXmd9UZB9Nwd8yjZ10l0dbU9DFGfXXulvr+G3S8IT4P/hN/tg1awWCbzABBwAgrIz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rSCGxAAAAN4AAAAPAAAAAAAAAAAA&#10;AAAAAKECAABkcnMvZG93bnJldi54bWxQSwUGAAAAAAQABAD5AAAAkgMAAAAA&#10;" strokecolor="#0000a0" strokeweight="1.5pt"/>
            <v:line id="Line 66" o:spid="_x0000_s1090" style="position:absolute;visibility:visible" from="35828,23851" to="36135,238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GFHcYAAADeAAAADwAAAGRycy9kb3ducmV2LnhtbESPQYvCMBSE7wv+h/CEvRRN7a4i1Sgi&#10;CMKetnrw+GiebWnzUppUu/56Iwh7HGbmG2a9HUwjbtS5yrKC2TQGQZxbXXGh4Hw6TJYgnEfW2Fgm&#10;BX/kYLsZfawx1fbOv3TLfCEChF2KCkrv21RKl5dk0E1tSxy8q+0M+iC7QuoO7wFuGpnE8UIarDgs&#10;lNjSvqS8znqjIHrsfvIoOdRJdHG1PQ5Rn116pT7Hw24FwtPg/8Pv9lEr+J4nXzN43QlXQG6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vhhR3GAAAA3gAAAA8AAAAAAAAA&#10;AAAAAAAAoQIAAGRycy9kb3ducmV2LnhtbFBLBQYAAAAABAAEAPkAAACUAwAAAAA=&#10;" strokecolor="#0000a0" strokeweight="1.5pt"/>
            <v:line id="Line 67" o:spid="_x0000_s1091" style="position:absolute;visibility:visible" from="36458,23851" to="36765,238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MbasYAAADeAAAADwAAAGRycy9kb3ducmV2LnhtbESPQWvCQBSE7wX/w/KEXkLduFYpqauI&#10;IAieTHvw+Mi+JiHZtyG70dRf7xYKHoeZ+YZZb0fbiiv1vnasYT5LQRAXztRcavj+Orx9gPAB2WDr&#10;mDT8koftZvKyxsy4G5/pmodSRAj7DDVUIXSZlL6oyKKfuY44ej+utxii7EtperxFuG2lStOVtFhz&#10;XKiwo31FRZMPVkNy352KRB0alVx8445jMuSXQevX6bj7BBFoDM/wf/toNLwv1ULB3514BeTm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szG2rGAAAA3gAAAA8AAAAAAAAA&#10;AAAAAAAAoQIAAGRycy9kb3ducmV2LnhtbFBLBQYAAAAABAAEAPkAAACUAwAAAAA=&#10;" strokecolor="#0000a0" strokeweight="1.5pt"/>
            <v:line id="Line 68" o:spid="_x0000_s1092" style="position:absolute;visibility:visible" from="37088,23851" to="37403,238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8cYAAADeAAAADwAAAGRycy9kb3ducmV2LnhtbESPQYvCMBSE7wv+h/CEvRRNratINYos&#10;CMKetnrw+GiebWnzUppUq79+Iwh7HGbmG2azG0wjbtS5yrKC2TQGQZxbXXGh4Hw6TFYgnEfW2Fgm&#10;BQ9ysNuOPjaYanvnX7plvhABwi5FBaX3bSqly0sy6Ka2JQ7e1XYGfZBdIXWH9wA3jUzieCkNVhwW&#10;Smzpu6S8znqjIHruf/IoOdRJdHG1PQ5Rn116pT7Hw34NwtPg/8Pv9lEr+Fok8zm87oQrIL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R/vvHGAAAA3gAAAA8AAAAAAAAA&#10;AAAAAAAAoQIAAGRycy9kb3ducmV2LnhtbFBLBQYAAAAABAAEAPkAAACUAwAAAAA=&#10;" strokecolor="#0000a0" strokeweight="1.5pt"/>
            <v:line id="Line 69" o:spid="_x0000_s1093" style="position:absolute;visibility:visible" from="37718,23851" to="38033,238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5YmhcYAAADeAAAADwAAAGRycy9kb3ducmV2LnhtbESPT4vCMBTE7wt+h/CEvRRNrX+QahRZ&#10;EIQ9bfXg8dE829LmpTSpVj/9RljY4zAzv2G2+8E04k6dqywrmE1jEMS51RUXCi7n42QNwnlkjY1l&#10;UvAkB/vd6GOLqbYP/qF75gsRIOxSVFB636ZSurwkg25qW+Lg3Wxn0AfZFVJ3+Ahw08gkjlfSYMVh&#10;ocSWvkrK66w3CqLX4TuPkmOdRFdX29MQ9dm1V+pzPBw2IDwN/j/81z5pBYtlMl/A+064AnL3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uWJoXGAAAA3gAAAA8AAAAAAAAA&#10;AAAAAAAAoQIAAGRycy9kb3ducmV2LnhtbFBLBQYAAAAABAAEAPkAAACUAwAAAAA=&#10;" strokecolor="#0000a0" strokeweight="1.5pt"/>
            <v:line id="Line 70" o:spid="_x0000_s1094" style="position:absolute;visibility:visible" from="38340,23851" to="38655,238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NqDHsYAAADeAAAADwAAAGRycy9kb3ducmV2LnhtbESPQYvCMBSE74L/ITxhL2VNrbos1Sgi&#10;CIIn6x48PppnW9q8lCbV7v76jSB4HGbmG2a9HUwj7tS5yrKC2TQGQZxbXXGh4Ody+PwG4TyyxsYy&#10;KfglB9vNeLTGVNsHn+me+UIECLsUFZTet6mULi/JoJvaljh4N9sZ9EF2hdQdPgLcNDKJ4y9psOKw&#10;UGJL+5LyOuuNguhvd8qj5FAn0dXV9jhEfXbtlfqYDLsVCE+Df4df7aNWsFgm8yU874QrID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Tagx7GAAAA3gAAAA8AAAAAAAAA&#10;AAAAAAAAoQIAAGRycy9kb3ducmV2LnhtbFBLBQYAAAAABAAEAPkAAACUAwAAAAA=&#10;" strokecolor="#0000a0" strokeweight="1.5pt"/>
            <v:line id="Line 71" o:spid="_x0000_s1095" style="position:absolute;visibility:visible" from="38979,23851" to="39294,238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AgdacYAAADeAAAADwAAAGRycy9kb3ducmV2LnhtbESPT4vCMBTE78J+h/AWvJQ13fqHpRpF&#10;FgTBk9WDx0fzbEubl9KkWvfTbwTB4zAzv2FWm8E04kadqywr+J7EIIhzqysuFJxPu68fEM4ja2ws&#10;k4IHOdisP0YrTLW985FumS9EgLBLUUHpfZtK6fKSDLqJbYmDd7WdQR9kV0jd4T3ATSOTOF5IgxWH&#10;hRJb+i0pr7PeKIj+toc8SnZ1El1cbfdD1GeXXqnx57BdgvA0+Hf41d5rBbN5Ml3A8064AnL9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QIHWnGAAAA3gAAAA8AAAAAAAAA&#10;AAAAAAAAoQIAAGRycy9kb3ducmV2LnhtbFBLBQYAAAAABAAEAPkAAACUAwAAAAA=&#10;" strokecolor="#0000a0" strokeweight="1.5pt"/>
            <v:line id="Line 72" o:spid="_x0000_s1096" style="position:absolute;visibility:visible" from="39600,23851" to="39915,238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0S48sYAAADeAAAADwAAAGRycy9kb3ducmV2LnhtbESPT2vCQBTE74LfYXlCL0E3xr+kriKC&#10;IPTU6MHjI/uahGTfhuxG0376rlDocZiZ3zC7w2Aa8aDOVZYVzGcxCOLc6ooLBbfreboF4TyyxsYy&#10;KfgmB4f9eLTDVNsnf9Ij84UIEHYpKii9b1MpXV6SQTezLXHwvmxn0AfZFVJ3+Axw08gkjtfSYMVh&#10;ocSWTiXlddYbBdHP8SOPknOdRHdX28sQ9dm9V+ptMhzfQXga/H/4r33RCparZLGB151wBeT+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tEuPLGAAAA3gAAAA8AAAAAAAAA&#10;AAAAAAAAoQIAAGRycy9kb3ducmV2LnhtbFBLBQYAAAAABAAEAPkAAACUAwAAAAA=&#10;" strokecolor="#0000a0" strokeweight="1.5pt"/>
            <v:line id="Line 73" o:spid="_x0000_s1097" style="position:absolute;visibility:visible" from="40231,23851" to="40546,238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tssgMMAAADeAAAADwAAAGRycy9kb3ducmV2LnhtbERPy4rCMBTdC/5DuAOzKZpaHwwdo8iA&#10;ILiyunB5ae60pc1NaVKtfr1ZCC4P573eDqYRN+pcZVnBbBqDIM6trrhQcDnvJz8gnEfW2FgmBQ9y&#10;sN2MR2tMtb3ziW6ZL0QIYZeigtL7NpXS5SUZdFPbEgfu33YGfYBdIXWH9xBuGpnE8UoarDg0lNjS&#10;X0l5nfVGQfTcHfMo2ddJdHW1PQxRn117pb6/ht0vCE+D/4jf7oNWsFgm87A33AlXQG5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rbLIDDAAAA3gAAAA8AAAAAAAAAAAAA&#10;AAAAoQIAAGRycy9kb3ducmV2LnhtbFBLBQYAAAAABAAEAPkAAACRAwAAAAA=&#10;" strokecolor="#0000a0" strokeweight="1.5pt"/>
            <v:line id="Line 74" o:spid="_x0000_s1098" style="position:absolute;visibility:visible" from="40869,23851" to="41176,238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eJG8cAAADeAAAADwAAAGRycy9kb3ducmV2LnhtbESPT2vCQBTE74LfYXlCL0E3xj9o6ioi&#10;CEJPjR48PrKvSUj2bchuNO2n7wqFHoeZ+Q2zOwymEQ/qXGVZwXwWgyDOra64UHC7nqcbEM4ja2ws&#10;k4JvcnDYj0c7TLV98ic9Ml+IAGGXooLS+zaV0uUlGXQz2xIH78t2Bn2QXSF1h88AN41M4ngtDVYc&#10;Fkps6VRSXme9URD9HD/yKDnXSXR3tb0MUZ/de6XeJsPxHYSnwf+H/9oXrWC5ShZbeN0JV0Duf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Fl4kbxwAAAN4AAAAPAAAAAAAA&#10;AAAAAAAAAKECAABkcnMvZG93bnJldi54bWxQSwUGAAAAAAQABAD5AAAAlQMAAAAA&#10;" strokecolor="#0000a0" strokeweight="1.5pt"/>
            <v:line id="Line 75" o:spid="_x0000_s1099" style="position:absolute;visibility:visible" from="41491,23851" to="41806,238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tT+8UAAADeAAAADwAAAGRycy9kb3ducmV2LnhtbESPy2rDMBBF94X8g5hCNqaRa9IQ3CjB&#10;BAKBrupk4eVgTW1ja2Qs+dF8fbUoZHm5L87htJhOTDS4xrKC900Mgri0uuFKwf12eduDcB5ZY2eZ&#10;FPySg9Nx9XLAVNuZv2nKfSXCCLsUFdTe96mUrqzJoNvYnjh4P3Yw6IMcKqkHnMO46WQSxztpsOHw&#10;UGNP55rKNh+NguiRfZVRcmmTqHCtvS7RmBejUuvXJfsE4Wnxz/B/+6oVbD+SbQAIOAEF5PE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KtT+8UAAADeAAAADwAAAAAAAAAA&#10;AAAAAAChAgAAZHJzL2Rvd25yZXYueG1sUEsFBgAAAAAEAAQA+QAAAJMDAAAAAA==&#10;" strokecolor="#0000a0" strokeweight="1.5pt"/>
            <v:line id="Line 76" o:spid="_x0000_s1100" style="position:absolute;visibility:visible" from="42121,23851" to="42436,238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f2YMUAAADeAAAADwAAAGRycy9kb3ducmV2LnhtbESPQYvCMBSE74L/ITxhL0VTi4pUo4gg&#10;CJ6268Hjo3m2pc1LaVLt+uuNsLDHYWa+Ybb7wTTiQZ2rLCuYz2IQxLnVFRcKrj+n6RqE88gaG8uk&#10;4Jcc7Hfj0RZTbZ/8TY/MFyJA2KWooPS+TaV0eUkG3cy2xMG7286gD7IrpO7wGeCmkUkcr6TBisNC&#10;iS0dS8rrrDcKotfhkkfJqU6im6vteYj67NYr9TUZDhsQngb/H/5rn7WCxTJZzOFzJ1wBuXs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f2YMUAAADeAAAADwAAAAAAAAAA&#10;AAAAAAChAgAAZHJzL2Rvd25yZXYueG1sUEsFBgAAAAAEAAQA+QAAAJMDAAAAAA==&#10;" strokecolor="#0000a0" strokeweight="1.5pt"/>
            <v:rect id="Rectangle 77" o:spid="_x0000_s1101" style="position:absolute;left:8260;top:32436;width:3938;height:331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55gMcA&#10;AADeAAAADwAAAGRycy9kb3ducmV2LnhtbESPQUvDQBSE74L/YXmCN7sxVK2x26IFQRAPqV56e2Rf&#10;k5Ds22X32cb+elcQehxm5htmuZ7cqA4UU+/ZwO2sAEXceNtza+Dr8/VmASoJssXRMxn4oQTr1eXF&#10;Eivrj1zTYSutyhBOFRroREKldWo6cphmPhBnb++jQ8kyttpGPGa4G3VZFPfaYc95ocNAm46aYfvt&#10;DGyG948w1FLvHk/FyyLsH+S0i8ZcX03PT6CEJjmH/9tv1sD8rpyX8HcnXwG9+g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l+eYDHAAAA3gAAAA8AAAAAAAAAAAAAAAAAmAIAAGRy&#10;cy9kb3ducmV2LnhtbFBLBQYAAAAABAAEAPUAAACMAwAAAAA=&#10;" fillcolor="#ebfc0e" strokecolor="#0000a0" strokeweight="1.5pt"/>
            <v:rect id="Rectangle 78" o:spid="_x0000_s1102" style="position:absolute;left:8738;top:32829;width:1835;height:2095;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gH6MQA&#10;AADeAAAADwAAAGRycy9kb3ducmV2LnhtbESP3WoCMRSE74W+QzgF7zTb1YqsRikFwUpvXH2Aw+bs&#10;D01OliS669s3QqGXw8x8w2z3ozXiTj50jhW8zTMQxJXTHTcKrpfDbA0iRGSNxjEpeFCA/e5lssVC&#10;u4HPdC9jIxKEQ4EK2hj7QspQtWQxzF1PnLzaeYsxSd9I7XFIcGtknmUrabHjtNBiT58tVT/lzSqQ&#10;l/IwrEvjM3fK62/zdTzX5JSavo4fGxCRxvgf/msftYLle75cwPNOugJy9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eYB+jEAAAA3gAAAA8AAAAAAAAAAAAAAAAAmAIAAGRycy9k&#10;b3ducmV2LnhtbFBLBQYAAAAABAAEAPUAAACJAwAAAAA=&#10;" filled="f" stroked="f">
              <v:textbox style="mso-fit-shape-to-text:t" inset="0,0,0,0">
                <w:txbxContent>
                  <w:p w:rsidR="00DD2DB3" w:rsidRPr="008E1AF2" w:rsidRDefault="00DD2DB3" w:rsidP="00DD2DB3">
                    <w:pPr>
                      <w:autoSpaceDE w:val="0"/>
                      <w:autoSpaceDN w:val="0"/>
                      <w:adjustRightInd w:val="0"/>
                      <w:rPr>
                        <w:rFonts w:cs="Century Gothic"/>
                        <w:color w:val="000000"/>
                        <w:sz w:val="20"/>
                        <w:szCs w:val="20"/>
                      </w:rPr>
                    </w:pPr>
                    <w:r w:rsidRPr="008E1AF2">
                      <w:rPr>
                        <w:rFonts w:cs="Century Gothic"/>
                        <w:b/>
                        <w:bCs/>
                        <w:color w:val="000000"/>
                        <w:sz w:val="20"/>
                        <w:szCs w:val="20"/>
                      </w:rPr>
                      <w:t>TO</w:t>
                    </w:r>
                  </w:p>
                </w:txbxContent>
              </v:textbox>
            </v:rect>
            <v:rect id="Rectangle 79" o:spid="_x0000_s1103" style="position:absolute;left:15108;top:32436;width:3947;height:331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tEb8cA&#10;AADeAAAADwAAAGRycy9kb3ducmV2LnhtbESPQUvDQBSE74L/YXmCN7uxRK2x26IFQRAPqV56e2Rf&#10;k5Ds22X32cb+elcQehxm5htmuZ7cqA4UU+/ZwO2sAEXceNtza+Dr8/VmASoJssXRMxn4oQTr1eXF&#10;Eivrj1zTYSutyhBOFRroREKldWo6cphmPhBnb++jQ8kyttpGPGa4G/W8KO61w57zQoeBNh01w/bb&#10;GdgM7x9hqKXePZ6Kl0XYP8hpF425vpqen0AJTXIO/7ffrIHybl6W8HcnXwG9+g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nbRG/HAAAA3gAAAA8AAAAAAAAAAAAAAAAAmAIAAGRy&#10;cy9kb3ducmV2LnhtbFBLBQYAAAAABAAEAPUAAACMAwAAAAA=&#10;" fillcolor="#ebfc0e" strokecolor="#0000a0" strokeweight="1.5pt"/>
            <v:rect id="Rectangle 80" o:spid="_x0000_s1104" style="position:absolute;left:15589;top:32829;width:1835;height:2095;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06B8QA&#10;AADeAAAADwAAAGRycy9kb3ducmV2LnhtbESP3WoCMRSE7wu+QzhC72rWRYusRpGCYIs37voAh83Z&#10;H0xOliR1t2/fFIReDjPzDbM7TNaIB/nQO1awXGQgiGune24V3KrT2wZEiMgajWNS8EMBDvvZyw4L&#10;7Ua+0qOMrUgQDgUq6GIcCilD3ZHFsHADcfIa5y3GJH0rtccxwa2ReZa9S4s9p4UOB/roqL6X31aB&#10;rMrTuCmNz9xX3lzM5/nakFPqdT4dtyAiTfE//GyftYLVOl+t4e9OugJy/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c9OgfEAAAA3gAAAA8AAAAAAAAAAAAAAAAAmAIAAGRycy9k&#10;b3ducmV2LnhtbFBLBQYAAAAABAAEAPUAAACJAwAAAAA=&#10;" filled="f" stroked="f">
              <v:textbox style="mso-fit-shape-to-text:t" inset="0,0,0,0">
                <w:txbxContent>
                  <w:p w:rsidR="00DD2DB3" w:rsidRPr="008E1AF2" w:rsidRDefault="00DD2DB3" w:rsidP="00DD2DB3">
                    <w:pPr>
                      <w:autoSpaceDE w:val="0"/>
                      <w:autoSpaceDN w:val="0"/>
                      <w:adjustRightInd w:val="0"/>
                      <w:rPr>
                        <w:rFonts w:cs="Century Gothic"/>
                        <w:color w:val="000000"/>
                        <w:sz w:val="20"/>
                        <w:szCs w:val="20"/>
                      </w:rPr>
                    </w:pPr>
                    <w:r w:rsidRPr="008E1AF2">
                      <w:rPr>
                        <w:rFonts w:cs="Century Gothic"/>
                        <w:b/>
                        <w:bCs/>
                        <w:color w:val="000000"/>
                        <w:sz w:val="20"/>
                        <w:szCs w:val="20"/>
                      </w:rPr>
                      <w:t>TO</w:t>
                    </w:r>
                  </w:p>
                </w:txbxContent>
              </v:textbox>
            </v:rect>
            <v:rect id="Rectangle 81" o:spid="_x0000_s1105" style="position:absolute;left:21957;top:32436;width:4029;height:331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V/g8gA&#10;AADeAAAADwAAAGRycy9kb3ducmV2LnhtbESPQUsDMRSE74L/ITzBm81aaq1r06IFQSgetnrp7bF5&#10;3V128xKSZ7v215uC4HGYmW+Y5Xp0gzpSTJ1nA/eTAhRx7W3HjYGvz7e7BagkyBYHz2TghxKsV9dX&#10;SyytP3FFx500KkM4lWigFQml1qluyWGa+ECcvYOPDiXL2Ggb8ZThbtDTophrhx3nhRYDbVqq+923&#10;M7Dptx+hr6TaP52L10U4PMp5H425vRlfnkEJjfIf/mu/WwOzh+lsDpc7+Qro1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GRX+DyAAAAN4AAAAPAAAAAAAAAAAAAAAAAJgCAABk&#10;cnMvZG93bnJldi54bWxQSwUGAAAAAAQABAD1AAAAjQMAAAAA&#10;" fillcolor="#ebfc0e" strokecolor="#0000a0" strokeweight="1.5pt"/>
            <v:rect id="Rectangle 82" o:spid="_x0000_s1106" style="position:absolute;left:22517;top:32829;width:1835;height:2095;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MB68UA&#10;AADeAAAADwAAAGRycy9kb3ducmV2LnhtbESPzWrDMBCE74G+g9hCb4kckzbBtRxKIZCUXuL0ARZr&#10;/UOklZHU2H37KlDocZiZb5hyP1sjbuTD4FjBepWBIG6cHrhT8HU5LHcgQkTWaByTgh8KsK8eFiUW&#10;2k18plsdO5EgHApU0Mc4FlKGpieLYeVG4uS1zluMSfpOao9Tglsj8yx7kRYHTgs9jvTeU3Otv60C&#10;eakP0642PnMfeftpTsdzS06pp8f57RVEpDn+h//aR61g85xvtnC/k66ArH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owHrxQAAAN4AAAAPAAAAAAAAAAAAAAAAAJgCAABkcnMv&#10;ZG93bnJldi54bWxQSwUGAAAAAAQABAD1AAAAigMAAAAA&#10;" filled="f" stroked="f">
              <v:textbox style="mso-fit-shape-to-text:t" inset="0,0,0,0">
                <w:txbxContent>
                  <w:p w:rsidR="00DD2DB3" w:rsidRPr="008E1AF2" w:rsidRDefault="00DD2DB3" w:rsidP="00DD2DB3">
                    <w:pPr>
                      <w:autoSpaceDE w:val="0"/>
                      <w:autoSpaceDN w:val="0"/>
                      <w:adjustRightInd w:val="0"/>
                      <w:rPr>
                        <w:rFonts w:cs="Century Gothic"/>
                        <w:color w:val="000000"/>
                        <w:sz w:val="20"/>
                        <w:szCs w:val="20"/>
                      </w:rPr>
                    </w:pPr>
                    <w:r w:rsidRPr="008E1AF2">
                      <w:rPr>
                        <w:rFonts w:cs="Century Gothic"/>
                        <w:b/>
                        <w:bCs/>
                        <w:color w:val="000000"/>
                        <w:sz w:val="20"/>
                        <w:szCs w:val="20"/>
                      </w:rPr>
                      <w:t>TO</w:t>
                    </w:r>
                  </w:p>
                </w:txbxContent>
              </v:textbox>
            </v:rect>
            <v:shape id="Freeform 83" o:spid="_x0000_s1107" style="position:absolute;left:10548;top:25824;width:13307;height:6612;visibility:visible;mso-wrap-style:square;v-text-anchor:top" coordsize="979,4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qFH8IA&#10;AADeAAAADwAAAGRycy9kb3ducmV2LnhtbERPy4rCMBTdD/gP4QruxlRRkWosIjiKq/GxcXdprm1p&#10;c1OSTK1/bxbCLA/nvc5604iOnK8sK5iMExDEudUVFwpu1/33EoQPyBoby6TgRR6yzeBrjam2Tz5T&#10;dwmFiCHsU1RQhtCmUvq8JIN+bFviyD2sMxgidIXUDp8x3DRymiQLabDi2FBiS7uS8vryZxScf+86&#10;L151dzzdmpNZuB83PxilRsN+uwIRqA//4o/7qBXM5tNZ3BvvxCsgN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moUfwgAAAN4AAAAPAAAAAAAAAAAAAAAAAJgCAABkcnMvZG93&#10;bnJldi54bWxQSwUGAAAAAAQABAD1AAAAhwMAAAAA&#10;" path="m,481l481,,979,487e" filled="f" strokecolor="#0000a0" strokeweight="1.5pt">
              <v:path arrowok="t" o:connecttype="custom" o:connectlocs="0,886907234;888707603,0;1808824996,897970712" o:connectangles="0,0,0"/>
            </v:shape>
            <v:line id="Line 84" o:spid="_x0000_s1108" style="position:absolute;visibility:visible" from="45578,25751" to="45595,279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ZH6ZsYAAADeAAAADwAAAGRycy9kb3ducmV2LnhtbESPQYvCMBSE7wv+h/CEvRRNLa5oNYos&#10;CMKetnrw+GiebWnzUppUq79+Iwh7HGbmG2azG0wjbtS5yrKC2TQGQZxbXXGh4Hw6TJYgnEfW2Fgm&#10;BQ9ysNuOPjaYanvnX7plvhABwi5FBaX3bSqly0sy6Ka2JQ7e1XYGfZBdIXWH9wA3jUzieCENVhwW&#10;Smzpu6S8znqjIHruf/IoOdRJdHG1PQ5Rn116pT7Hw34NwtPg/8Pv9lErmH8l8xW87oQrIL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2R+mbGAAAA3gAAAA8AAAAAAAAA&#10;AAAAAAAAoQIAAGRycy9kb3ducmV2LnhtbFBLBQYAAAAABAAEAPkAAACUAwAAAAA=&#10;" strokecolor="#0000a0" strokeweight="1.5pt"/>
            <v:shape id="Freeform 85" o:spid="_x0000_s1109" style="position:absolute;left:43381;top:27952;width:4171;height:3783;visibility:visible;mso-wrap-style:square;v-text-anchor:top" coordsize="307,2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0WusYA&#10;AADeAAAADwAAAGRycy9kb3ducmV2LnhtbESPzYrCMBSF9wO+Q7jCbAZNLeMg1SjSIMxiBhl14fLS&#10;XNtic1OaWOvbm8WAy8P541ttBtuInjpfO1YwmyYgiAtnai4VnI67yQKED8gGG8ek4EEeNuvR2woz&#10;4+78R/0hlCKOsM9QQRVCm0npi4os+qlriaN3cZ3FEGVXStPhPY7bRqZJ8iUt1hwfKmwpr6i4Hm5W&#10;QS6Hy22vtc4/tj+639n0V59Tpd7Hw3YJItAQXuH/9rdR8DlP5xEg4kQUkOs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E0WusYAAADeAAAADwAAAAAAAAAAAAAAAACYAgAAZHJz&#10;L2Rvd25yZXYueG1sUEsFBgAAAAAEAAQA9QAAAIsDAAAAAA==&#10;" path="m307,139l295,92,266,46,220,17,168,,110,6,64,29,23,69,,116r,52l23,214r41,41l110,272r58,6l220,266r46,-29l295,191r12,-52xe" fillcolor="#ebfc0e" strokecolor="#0000a0" strokeweight="1.5pt">
              <v:path arrowok="t" o:connecttype="custom" o:connectlocs="566622877,257493715;544474194,170427994;490950247,85213317;406048321,31492233;310073411,0;203024160,11114425;118123593,53721084;42450963,127819975;0,214887057;0,311214799;42450963,396429476;118123593,472380772;203024160,503873004;310073411,514987430;406048321,492757218;490950247,439036134;544474194,353822818;566622877,257493715" o:connectangles="0,0,0,0,0,0,0,0,0,0,0,0,0,0,0,0,0,0"/>
            </v:shape>
            <v:rect id="Rectangle 86" o:spid="_x0000_s1110" style="position:absolute;left:43935;top:28498;width:1696;height:2096;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q2cUA&#10;AADeAAAADwAAAGRycy9kb3ducmV2LnhtbESPzWrDMBCE74W+g9hAb41s05TgRjGhEEhLL7HzAIu1&#10;/qHSykhK7Lx9VSj0OMzMN8yuWqwRN/JhdKwgX2cgiFunR+4VXJrj8xZEiMgajWNScKcA1f7xYYel&#10;djOf6VbHXiQIhxIVDDFOpZShHchiWLuJOHmd8xZjkr6X2uOc4NbIIstepcWR08KAE70P1H7XV6tA&#10;NvVx3tbGZ+6z6L7Mx+nckVPqabUc3kBEWuJ/+K990gpeNsUmh9876QrI/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36rZxQAAAN4AAAAPAAAAAAAAAAAAAAAAAJgCAABkcnMv&#10;ZG93bnJldi54bWxQSwUGAAAAAAQABAD1AAAAigMAAAAA&#10;" filled="f" stroked="f">
              <v:textbox style="mso-fit-shape-to-text:t" inset="0,0,0,0">
                <w:txbxContent>
                  <w:p w:rsidR="00DD2DB3" w:rsidRPr="008E1AF2" w:rsidRDefault="00DD2DB3" w:rsidP="00DD2DB3">
                    <w:pPr>
                      <w:autoSpaceDE w:val="0"/>
                      <w:autoSpaceDN w:val="0"/>
                      <w:adjustRightInd w:val="0"/>
                      <w:rPr>
                        <w:rFonts w:cs="Century Gothic"/>
                        <w:color w:val="000000"/>
                        <w:sz w:val="20"/>
                        <w:szCs w:val="20"/>
                      </w:rPr>
                    </w:pPr>
                    <w:r w:rsidRPr="008E1AF2">
                      <w:rPr>
                        <w:rFonts w:cs="Century Gothic"/>
                        <w:b/>
                        <w:bCs/>
                        <w:color w:val="000000"/>
                        <w:sz w:val="20"/>
                        <w:szCs w:val="20"/>
                      </w:rPr>
                      <w:t>CP</w:t>
                    </w:r>
                  </w:p>
                </w:txbxContent>
              </v:textbox>
            </v:rect>
            <v:line id="Line 87" o:spid="_x0000_s1111" style="position:absolute;visibility:visible" from="17164,25897" to="17173,324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z+ysYAAADeAAAADwAAAGRycy9kb3ducmV2LnhtbESPQWvCQBSE74L/YXlCL0E3LlokdRUR&#10;BKEnYw8eH9nXJCT7NmQ3mvrr3UKhx2FmvmG2+9G24k69rx1rWC5SEMSFMzWXGr6up/kGhA/IBlvH&#10;pOGHPOx308kWM+MefKF7HkoRIewz1FCF0GVS+qIii37hOuLofbveYoiyL6Xp8RHhtpUqTd+lxZrj&#10;QoUdHSsqmnywGpLn4bNI1KlRyc037jwmQ34btH6bjYcPEIHG8B/+a5+NhtVarRX83olXQO5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bs/srGAAAA3gAAAA8AAAAAAAAA&#10;AAAAAAAAoQIAAGRycy9kb3ducmV2LnhtbFBLBQYAAAAABAAEAPkAAACUAwAAAAA=&#10;" strokecolor="#0000a0" strokeweight="1.5pt"/>
            <v:shape id="Freeform 88" o:spid="_x0000_s1112" style="position:absolute;left:42046;top:31817;width:6841;height:3376;visibility:visible;mso-wrap-style:square;v-text-anchor:top" coordsize="503,2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xoY8YA&#10;AADeAAAADwAAAGRycy9kb3ducmV2LnhtbESPT2vCQBTE74V+h+UVetON8Q81uoooll4qmApeH9ln&#10;Npp9G7Jbk377bkHocZiZ3zDLdW9rcafWV44VjIYJCOLC6YpLBaev/eANhA/IGmvHpOCHPKxXz09L&#10;zLTr+Ej3PJQiQthnqMCE0GRS+sKQRT90DXH0Lq61GKJsS6lb7CLc1jJNkpm0WHFcMNjQ1lBxy7+t&#10;gv1nbia76/tWp7eO3WFznus5K/X60m8WIAL14T/8aH9oBZNpOh3D3514BeTq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4xoY8YAAADeAAAADwAAAAAAAAAAAAAAAACYAgAAZHJz&#10;L2Rvd25yZXYueG1sUEsFBgAAAAAEAAQA9QAAAIsDAAAAAA==&#10;" path="m,249l249,,503,249e" filled="f" strokecolor="#0000a0" strokeweight="1.5pt">
              <v:path arrowok="t" o:connecttype="custom" o:connectlocs="0,457694760;460533889,0;930314797,457694760" o:connectangles="0,0,0"/>
            </v:shape>
            <v:rect id="Rectangle 89" o:spid="_x0000_s1113" style="position:absolute;left:40081;top:35193;width:3922;height:33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LSssgA&#10;AADeAAAADwAAAGRycy9kb3ducmV2LnhtbESPQUsDMRSE74L/ITzBm81aWm23TYsWBEE8bPXS22Pz&#10;urvs5iUkz3btrzeC4HGYmW+Y9XZ0gzpRTJ1nA/eTAhRx7W3HjYHPj5e7BagkyBYHz2TgmxJsN9dX&#10;ayytP3NFp700KkM4lWigFQml1qluyWGa+ECcvaOPDiXL2Ggb8ZzhbtDTonjQDjvOCy0G2rVU9/sv&#10;Z2DXv72HvpLqsLwUz4twfJTLIRpzezM+rUAJjfIf/mu/WgOz+XQ+g987+Qroz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cAtKyyAAAAN4AAAAPAAAAAAAAAAAAAAAAAJgCAABk&#10;cnMvZG93bnJldi54bWxQSwUGAAAAAAQABAD1AAAAjQMAAAAA&#10;" fillcolor="#ebfc0e" strokecolor="#0000a0" strokeweight="1.5pt"/>
            <v:rect id="Rectangle 90" o:spid="_x0000_s1114" style="position:absolute;left:40545;top:35585;width:4032;height:209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3u9t8gA&#10;AADeAAAADwAAAGRycy9kb3ducmV2LnhtbESPQWvCQBSE74X+h+UVeim6MZii0VVEEHooFNMe9PbI&#10;PrPR7NuQXU3qr+8WCj0OM/MNs1wPthE36nztWMFknIAgLp2uuVLw9bkbzUD4gKyxcUwKvsnDevX4&#10;sMRcu573dCtCJSKEfY4KTAhtLqUvDVn0Y9cSR+/kOoshyq6SusM+wm0j0yR5lRZrjgsGW9oaKi/F&#10;1SrYfRxq4rvcv8xnvTuX6bEw761Sz0/DZgEi0BD+w3/tN61gmqVZBr934hWQqx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De723yAAAAN4AAAAPAAAAAAAAAAAAAAAAAJgCAABk&#10;cnMvZG93bnJldi54bWxQSwUGAAAAAAQABAD1AAAAjQMAAAAA&#10;" filled="f" stroked="f">
              <v:textbox style="mso-fit-shape-to-text:t" inset="0,0,0,0">
                <w:txbxContent>
                  <w:p w:rsidR="00DD2DB3" w:rsidRPr="008E1AF2" w:rsidRDefault="00DD2DB3" w:rsidP="00DD2DB3">
                    <w:pPr>
                      <w:autoSpaceDE w:val="0"/>
                      <w:autoSpaceDN w:val="0"/>
                      <w:adjustRightInd w:val="0"/>
                      <w:rPr>
                        <w:rFonts w:cs="Century Gothic"/>
                        <w:color w:val="000000"/>
                        <w:sz w:val="20"/>
                        <w:szCs w:val="20"/>
                      </w:rPr>
                    </w:pPr>
                    <w:r w:rsidRPr="008E1AF2">
                      <w:rPr>
                        <w:rFonts w:cs="Century Gothic"/>
                        <w:b/>
                        <w:bCs/>
                        <w:color w:val="000000"/>
                        <w:sz w:val="20"/>
                        <w:szCs w:val="20"/>
                      </w:rPr>
                      <w:t>TO</w:t>
                    </w:r>
                  </w:p>
                </w:txbxContent>
              </v:textbox>
            </v:rect>
            <v:rect id="Rectangle 91" o:spid="_x0000_s1115" style="position:absolute;left:46764;top:35193;width:4030;height:33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zpXsgA&#10;AADeAAAADwAAAGRycy9kb3ducmV2LnhtbESPQUsDMRSE74L/ITzBm81abG23TYsWBEE8bPXS22Pz&#10;urvs5iUkz3btrzeC4HGYmW+Y9XZ0gzpRTJ1nA/eTAhRx7W3HjYHPj5e7BagkyBYHz2TgmxJsN9dX&#10;ayytP3NFp700KkM4lWigFQml1qluyWGa+ECcvaOPDiXL2Ggb8ZzhbtDTophrhx3nhRYD7Vqq+/2X&#10;M7Dr395DX0l1WF6K50U4PsrlEI25vRmfVqCERvkP/7VfrYGH2XQ2h987+Qroz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DnOleyAAAAN4AAAAPAAAAAAAAAAAAAAAAAJgCAABk&#10;cnMvZG93bnJldi54bWxQSwUGAAAAAAQABAD1AAAAjQMAAAAA&#10;" fillcolor="#ebfc0e" strokecolor="#0000a0" strokeweight="1.5pt"/>
            <v:rect id="Rectangle 92" o:spid="_x0000_s1116" style="position:absolute;left:47326;top:35585;width:4109;height:209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WGW8gA&#10;AADeAAAADwAAAGRycy9kb3ducmV2LnhtbESPQWvCQBSE74X+h+UVvBTdNGjV6CqlIHgoFKMHvT2y&#10;z2xs9m3Iribtr+8WhB6HmfmGWa57W4sbtb5yrOBllIAgLpyuuFRw2G+GMxA+IGusHZOCb/KwXj0+&#10;LDHTruMd3fJQighhn6ECE0KTSekLQxb9yDXE0Tu71mKIsi2lbrGLcFvLNElepcWK44LBht4NFV/5&#10;1SrYfB4r4h+5e57POncp0lNuPhqlBk/92wJEoD78h+/trVYwnqSTKfzdiVdArn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c5YZbyAAAAN4AAAAPAAAAAAAAAAAAAAAAAJgCAABk&#10;cnMvZG93bnJldi54bWxQSwUGAAAAAAQABAD1AAAAjQMAAAAA&#10;" filled="f" stroked="f">
              <v:textbox style="mso-fit-shape-to-text:t" inset="0,0,0,0">
                <w:txbxContent>
                  <w:p w:rsidR="00DD2DB3" w:rsidRPr="008E1AF2" w:rsidRDefault="00DD2DB3" w:rsidP="00DD2DB3">
                    <w:pPr>
                      <w:autoSpaceDE w:val="0"/>
                      <w:autoSpaceDN w:val="0"/>
                      <w:adjustRightInd w:val="0"/>
                      <w:rPr>
                        <w:rFonts w:cs="Century Gothic"/>
                        <w:color w:val="000000"/>
                        <w:sz w:val="20"/>
                        <w:szCs w:val="20"/>
                      </w:rPr>
                    </w:pPr>
                    <w:r w:rsidRPr="008E1AF2">
                      <w:rPr>
                        <w:rFonts w:cs="Century Gothic"/>
                        <w:b/>
                        <w:bCs/>
                        <w:color w:val="000000"/>
                        <w:sz w:val="20"/>
                        <w:szCs w:val="20"/>
                      </w:rPr>
                      <w:t>TO</w:t>
                    </w:r>
                  </w:p>
                </w:txbxContent>
              </v:textbox>
            </v:rect>
            <v:shape id="Freeform 93" o:spid="_x0000_s1117" style="position:absolute;left:52676;top:23851;width:2520;height:14652;visibility:visible;mso-wrap-style:square;v-text-anchor:top" coordsize="185,10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NMcAA&#10;AADeAAAADwAAAGRycy9kb3ducmV2LnhtbERPz2vCMBS+D/Y/hDfYbaaTVbdqFBEE8aYWz4/mtalr&#10;XkoStf735iB4/Ph+z5eD7cSVfGgdK/geZSCIK6dbbhSUx83XL4gQkTV2jknBnQIsF+9vcyy0u/Ge&#10;rofYiBTCoUAFJsa+kDJUhiyGkeuJE1c7bzEm6BupPd5SuO3kOMsm0mLLqcFgT2tD1f/hYhW4E//t&#10;0NfnaT2YfV77UvpdqdTnx7CagYg0xJf46d5qBT/5OE970510BeTi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aNMcAAAADeAAAADwAAAAAAAAAAAAAAAACYAgAAZHJzL2Rvd25y&#10;ZXYueG1sUEsFBgAAAAAEAAQA9QAAAIUDAAAAAA==&#10;" path="m,1078r110,l150,1066r29,-28l185,1003r,-927l179,35,150,12,110,,,e" filled="f">
              <v:path arrowok="t" o:connecttype="custom" o:connectlocs="0,1991719213;204148311,1991719213;278384309,1969548163;332205339,1917814808;343341147,1853148794;343341147,140417553;332205339,64666014;278384309,22171049;204148311,0;0,0" o:connectangles="0,0,0,0,0,0,0,0,0,0"/>
            </v:shape>
            <v:shape id="Freeform 94" o:spid="_x0000_s1118" style="position:absolute;left:52676;top:12990;width:2520;height:10861;visibility:visible;mso-wrap-style:square;v-text-anchor:top" coordsize="185,7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1ZRj8YA&#10;AADeAAAADwAAAGRycy9kb3ducmV2LnhtbESPW4vCMBSE3xf8D+EIvq2pYl23axQvCD6uFyj7dmjO&#10;tsXmpCRR6783wsI+DjPzDTNfdqYRN3K+tqxgNExAEBdW11wqOJ927zMQPiBrbCyTggd5WC56b3PM&#10;tL3zgW7HUIoIYZ+hgiqENpPSFxUZ9EPbEkfv1zqDIUpXSu3wHuGmkeMkmUqDNceFClvaVFRcjlej&#10;wH50NnfbyY+Z5rMyx7Dept8HpQb9bvUFIlAX/sN/7b1WMEnH6Se87sQrIBd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1ZRj8YAAADeAAAADwAAAAAAAAAAAAAAAACYAgAAZHJz&#10;L2Rvd25yZXYueG1sUEsFBgAAAAAEAAQA9QAAAIsDAAAAAA==&#10;" path="m,799r110,l150,788r29,-29l185,724r,-649l179,41,150,12,110,,,e" filled="f">
              <v:path arrowok="t" o:connecttype="custom" o:connectlocs="0,1476519650;204148311,1476519650;278384309,1456191792;332205339,1402601774;343341147,1337922104;343341147,138597545;332205339,75766604;278384309,22175227;204148311,0;0,0" o:connectangles="0,0,0,0,0,0,0,0,0,0"/>
            </v:shape>
            <v:shape id="Freeform 95" o:spid="_x0000_s1119" style="position:absolute;left:52676;top:228;width:2520;height:12762;visibility:visible;mso-wrap-style:square;v-text-anchor:top" coordsize="185,9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fJMcYA&#10;AADeAAAADwAAAGRycy9kb3ducmV2LnhtbESP22rCQBCG7wt9h2UK3pRmY7RSUlcpkUJBtNT2AYbs&#10;5NBkZ0N2E+PbuxeClz//iW+9nUwrRupdbVnBPIpBEOdW11wq+Pv9fHkD4TyyxtYyKbiQg+3m8WGN&#10;qbZn/qHx5EsRRtilqKDyvkuldHlFBl1kO+LgFbY36IPsS6l7PIdx08okjlfSYM3hocKOsory5jQY&#10;BWZejN+HIy/i4b/hfbYbjs3hWanZ0/TxDsLT5O/hW/tLK1i+JqsAEHACCsjN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DfJMcYAAADeAAAADwAAAAAAAAAAAAAAAACYAgAAZHJz&#10;L2Rvd25yZXYueG1sUEsFBgAAAAAEAAQA9QAAAIsDAAAAAA==&#10;" path="m,939r110,l150,927r29,-29l185,864r,-788l179,41,150,12,110,,,e" filled="f">
              <v:path arrowok="t" o:connecttype="custom" o:connectlocs="0,1734361237;204148311,1734361237;278384309,1712197063;332205339,1658632850;343341147,1595834130;343341147,140374009;332205339,75728388;278384309,22164174;204148311,0;0,0" o:connectangles="0,0,0,0,0,0,0,0,0,0"/>
            </v:shape>
            <v:rect id="Rectangle 97" o:spid="_x0000_s1120" style="position:absolute;left:58112;top:22943;width:4851;height:6668;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ipW8YA&#10;AADeAAAADwAAAGRycy9kb3ducmV2LnhtbESPzWrDMBCE74W+g9hCb41U05jEiRJCoKX0kuYHcl2s&#10;jWxqrYylxvbbV4FAj8PsfLOzXA+uEVfqQu1Zw+tEgSAuvanZajgd319mIEJENth4Jg0jBVivHh+W&#10;WBjf856uh2hFgnAoUEMVY1tIGcqKHIaJb4mTd/Gdw5hkZ6XpsE9w18hMqVw6rDk1VNjStqLy5/Dr&#10;0hvjB32NLO08n52t6rPvQe16rZ+fhs0CRKQh/h/f059Gw9s0yzO4zUkMkK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MipW8YAAADeAAAADwAAAAAAAAAAAAAAAACYAgAAZHJz&#10;L2Rvd25yZXYueG1sUEsFBgAAAAAEAAQA9QAAAIsDAAAAAA==&#10;" filled="f" stroked="f">
              <v:textbox inset="0,0,0,0">
                <w:txbxContent>
                  <w:p w:rsidR="00DD2DB3" w:rsidRPr="008E1AF2" w:rsidRDefault="00DD2DB3" w:rsidP="00DD2DB3">
                    <w:pPr>
                      <w:autoSpaceDE w:val="0"/>
                      <w:autoSpaceDN w:val="0"/>
                      <w:adjustRightInd w:val="0"/>
                      <w:rPr>
                        <w:rFonts w:cs="Century Gothic"/>
                        <w:color w:val="FD2F0D"/>
                        <w:sz w:val="20"/>
                        <w:szCs w:val="20"/>
                      </w:rPr>
                    </w:pPr>
                  </w:p>
                </w:txbxContent>
              </v:textbox>
            </v:rect>
            <v:rect id="Rectangle 98" o:spid="_x0000_s1121" style="position:absolute;left:47177;top:13865;width:6979;height:7201;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CHJMcA&#10;AADeAAAADwAAAGRycy9kb3ducmV2LnhtbESPW2vCQBSE3wv+h+UIvjUbL7USXUUEoVpBqqXPh+zJ&#10;BbNnY3Zr4r93CwUfh5n5hlmsOlOJGzWutKxgGMUgiFOrS84VfJ+3rzMQziNrrCyTgjs5WC17LwtM&#10;tG35i24nn4sAYZeggsL7OpHSpQUZdJGtiYOX2cagD7LJpW6wDXBTyVEcT6XBksNCgTVtCkovp1+j&#10;4Oh2md231ezHv6/5sM2uk/PnValBv1vPQXjq/DP83/7QCiZvo+kY/u6EKyCX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AAhyTHAAAA3gAAAA8AAAAAAAAAAAAAAAAAmAIAAGRy&#10;cy9kb3ducmV2LnhtbFBLBQYAAAAABAAEAPUAAACMAwAAAAA=&#10;" filled="f" stroked="f">
              <v:textbox inset="0,0,0,0">
                <w:txbxContent>
                  <w:p w:rsidR="00DD2DB3" w:rsidRPr="008E1AF2" w:rsidRDefault="00DD2DB3" w:rsidP="00DD2DB3">
                    <w:pPr>
                      <w:autoSpaceDE w:val="0"/>
                      <w:autoSpaceDN w:val="0"/>
                      <w:adjustRightInd w:val="0"/>
                      <w:rPr>
                        <w:rFonts w:cs="Century Gothic"/>
                        <w:b/>
                        <w:bCs/>
                        <w:color w:val="000000"/>
                        <w:sz w:val="20"/>
                        <w:szCs w:val="20"/>
                      </w:rPr>
                    </w:pPr>
                    <w:r w:rsidRPr="008E1AF2">
                      <w:rPr>
                        <w:rFonts w:cs="Century Gothic"/>
                        <w:b/>
                        <w:bCs/>
                        <w:color w:val="000000"/>
                        <w:sz w:val="20"/>
                        <w:szCs w:val="20"/>
                      </w:rPr>
                      <w:t>Okablowanie</w:t>
                    </w:r>
                  </w:p>
                  <w:p w:rsidR="00DD2DB3" w:rsidRPr="008E1AF2" w:rsidRDefault="00DD2DB3" w:rsidP="00DD2DB3">
                    <w:pPr>
                      <w:autoSpaceDE w:val="0"/>
                      <w:autoSpaceDN w:val="0"/>
                      <w:adjustRightInd w:val="0"/>
                      <w:rPr>
                        <w:rFonts w:cs="Century Gothic"/>
                        <w:color w:val="000000"/>
                        <w:sz w:val="20"/>
                        <w:szCs w:val="20"/>
                      </w:rPr>
                    </w:pPr>
                    <w:r w:rsidRPr="008E1AF2">
                      <w:rPr>
                        <w:rFonts w:cs="Century Gothic"/>
                        <w:b/>
                        <w:bCs/>
                        <w:color w:val="000000"/>
                        <w:sz w:val="20"/>
                        <w:szCs w:val="20"/>
                      </w:rPr>
                      <w:t>pionowe</w:t>
                    </w:r>
                  </w:p>
                  <w:p w:rsidR="00DD2DB3" w:rsidRPr="008E1AF2" w:rsidRDefault="00DD2DB3" w:rsidP="00DD2DB3">
                    <w:pPr>
                      <w:autoSpaceDE w:val="0"/>
                      <w:autoSpaceDN w:val="0"/>
                      <w:adjustRightInd w:val="0"/>
                      <w:rPr>
                        <w:rFonts w:cs="Century Gothic"/>
                        <w:color w:val="000000"/>
                        <w:sz w:val="20"/>
                        <w:szCs w:val="20"/>
                      </w:rPr>
                    </w:pPr>
                  </w:p>
                </w:txbxContent>
              </v:textbox>
            </v:rect>
            <v:rect id="Rectangle 99" o:spid="_x0000_s1122" style="position:absolute;left:31092;top:16856;width:2095;height:578;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yuvMcA&#10;AADeAAAADwAAAGRycy9kb3ducmV2LnhtbESPQWvCQBSE70L/w/IKvYhuGqJtU1cRIdRTQVNzfmRf&#10;k9Ds25DdJvHfd4WCx2FmvmE2u8m0YqDeNZYVPC8jEMSl1Q1XCr7ybPEKwnlkja1lUnAlB7vtw2yD&#10;qbYjn2g4+0oECLsUFdTed6mUrqzJoFvajjh437Y36IPsK6l7HAPctDKOorU02HBYqLGjQ03lz/nX&#10;KFhFWOTXzxc+zJN9d3rzWfGhL0o9PU77dxCeJn8P/7ePWkGyitcJ3O6EKyC3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ocrrzHAAAA3gAAAA8AAAAAAAAAAAAAAAAAmAIAAGRy&#10;cy9kb3ducmV2LnhtbFBLBQYAAAAABAAEAPUAAACMAwAAAAA=&#10;" filled="f" stroked="f">
              <v:textbox style="mso-fit-shape-to-text:t" inset="0,0,0,0">
                <w:txbxContent>
                  <w:p w:rsidR="00DD2DB3" w:rsidRPr="008E1AF2" w:rsidRDefault="00DD2DB3" w:rsidP="00DD2DB3">
                    <w:pPr>
                      <w:autoSpaceDE w:val="0"/>
                      <w:autoSpaceDN w:val="0"/>
                      <w:adjustRightInd w:val="0"/>
                      <w:rPr>
                        <w:rFonts w:cs="Century Gothic"/>
                        <w:color w:val="000000"/>
                        <w:sz w:val="20"/>
                        <w:szCs w:val="20"/>
                      </w:rPr>
                    </w:pPr>
                  </w:p>
                </w:txbxContent>
              </v:textbox>
            </v:rect>
            <v:rect id="Rectangle 100" o:spid="_x0000_s1123" style="position:absolute;left:46675;top:454;width:6979;height:7201;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W6y8UA&#10;AADeAAAADwAAAGRycy9kb3ducmV2LnhtbESP3YrCMBSE74V9h3AWvNN0RV2pRpEFQV1BVsXrQ3P6&#10;g81JbaKtb78RBC+HmfmGmS1aU4o71a6wrOCrH4EgTqwuOFNwOq56ExDOI2ssLZOCBzlYzD86M4y1&#10;bfiP7gefiQBhF6OC3PsqltIlORl0fVsRBy+1tUEfZJ1JXWMT4KaUgygaS4MFh4UcK/rJKbkcbkbB&#10;3m1Su23Kydl/L3m3Sq/D4+9Vqe5nu5yC8NT6d/jVXmsFw9FgPILnnXAF5P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pbrLxQAAAN4AAAAPAAAAAAAAAAAAAAAAAJgCAABkcnMv&#10;ZG93bnJldi54bWxQSwUGAAAAAAQABAD1AAAAigMAAAAA&#10;" filled="f" stroked="f">
              <v:textbox inset="0,0,0,0">
                <w:txbxContent>
                  <w:p w:rsidR="00DD2DB3" w:rsidRPr="008E1AF2" w:rsidRDefault="00DD2DB3" w:rsidP="00DD2DB3">
                    <w:pPr>
                      <w:autoSpaceDE w:val="0"/>
                      <w:autoSpaceDN w:val="0"/>
                      <w:adjustRightInd w:val="0"/>
                      <w:rPr>
                        <w:rFonts w:cs="Century Gothic"/>
                        <w:b/>
                        <w:bCs/>
                        <w:color w:val="000000"/>
                        <w:sz w:val="20"/>
                        <w:szCs w:val="20"/>
                      </w:rPr>
                    </w:pPr>
                    <w:r w:rsidRPr="008E1AF2">
                      <w:rPr>
                        <w:rFonts w:cs="Century Gothic"/>
                        <w:b/>
                        <w:bCs/>
                        <w:color w:val="000000"/>
                        <w:sz w:val="20"/>
                        <w:szCs w:val="20"/>
                      </w:rPr>
                      <w:t>Okablowanie</w:t>
                    </w:r>
                  </w:p>
                  <w:p w:rsidR="00DD2DB3" w:rsidRPr="008E1AF2" w:rsidRDefault="00DD2DB3" w:rsidP="00DD2DB3">
                    <w:pPr>
                      <w:autoSpaceDE w:val="0"/>
                      <w:autoSpaceDN w:val="0"/>
                      <w:adjustRightInd w:val="0"/>
                      <w:rPr>
                        <w:rFonts w:cs="Century Gothic"/>
                        <w:color w:val="000000"/>
                        <w:sz w:val="20"/>
                        <w:szCs w:val="20"/>
                      </w:rPr>
                    </w:pPr>
                    <w:r w:rsidRPr="008E1AF2">
                      <w:rPr>
                        <w:rFonts w:cs="Century Gothic"/>
                        <w:b/>
                        <w:bCs/>
                        <w:color w:val="000000"/>
                        <w:sz w:val="20"/>
                        <w:szCs w:val="20"/>
                      </w:rPr>
                      <w:t>kampusowe</w:t>
                    </w:r>
                  </w:p>
                  <w:p w:rsidR="00DD2DB3" w:rsidRPr="008E1AF2" w:rsidRDefault="00DD2DB3" w:rsidP="00DD2DB3">
                    <w:pPr>
                      <w:autoSpaceDE w:val="0"/>
                      <w:autoSpaceDN w:val="0"/>
                      <w:adjustRightInd w:val="0"/>
                      <w:rPr>
                        <w:rFonts w:cs="Century Gothic"/>
                        <w:color w:val="000000"/>
                        <w:sz w:val="20"/>
                        <w:szCs w:val="20"/>
                      </w:rPr>
                    </w:pPr>
                  </w:p>
                </w:txbxContent>
              </v:textbox>
            </v:rect>
            <v:rect id="Rectangle 101" o:spid="_x0000_s1124" style="position:absolute;left:48446;top:830;width:3740;height:10750;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vWMYA&#10;AADeAAAADwAAAGRycy9kb3ducmV2LnhtbESPzWrDMBCE74W+g9hCb41U05jEiRJCoKX0kuYHcl2s&#10;jWxqrYylxvbbV4FAj8PsfLOzXA+uEVfqQu1Zw+tEgSAuvanZajgd319mIEJENth4Jg0jBVivHh+W&#10;WBjf856uh2hFgnAoUEMVY1tIGcqKHIaJb4mTd/Gdw5hkZ6XpsE9w18hMqVw6rDk1VNjStqLy5/Dr&#10;0hvjB32NLO08n52t6rPvQe16rZ+fhs0CRKQh/h/f059Gw9s0y3O4zUkMkK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OvWMYAAADeAAAADwAAAAAAAAAAAAAAAACYAgAAZHJz&#10;L2Rvd25yZXYueG1sUEsFBgAAAAAEAAQA9QAAAIsDAAAAAA==&#10;" filled="f" stroked="f">
              <v:textbox inset="0,0,0,0">
                <w:txbxContent>
                  <w:p w:rsidR="00DD2DB3" w:rsidRPr="008E1AF2" w:rsidRDefault="00DD2DB3" w:rsidP="00DD2DB3">
                    <w:pPr>
                      <w:autoSpaceDE w:val="0"/>
                      <w:autoSpaceDN w:val="0"/>
                      <w:adjustRightInd w:val="0"/>
                      <w:rPr>
                        <w:rFonts w:cs="Century Gothic"/>
                        <w:color w:val="000000"/>
                        <w:sz w:val="20"/>
                        <w:szCs w:val="20"/>
                      </w:rPr>
                    </w:pPr>
                  </w:p>
                </w:txbxContent>
              </v:textbox>
            </v:rect>
            <v:rect id="Rectangle 102" o:spid="_x0000_s1125" style="position:absolute;left:9296;top:41116;width:6509;height:209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lM5sgA&#10;AADeAAAADwAAAGRycy9kb3ducmV2LnhtbESPT2vCQBTE74V+h+UVeim6MbT+SV1FCoIHoZh60Nsj&#10;+5qNZt+G7GpSP323IPQ4zMxvmPmyt7W4UusrxwpGwwQEceF0xaWC/dd6MAXhA7LG2jEp+CEPy8Xj&#10;wxwz7Tre0TUPpYgQ9hkqMCE0mZS+MGTRD11DHL1v11oMUbal1C12EW5rmSbJWFqsOC4YbOjDUHHO&#10;L1bB+vNQEd/k7mU27dypSI+52TZKPT/1q3cQgfrwH763N1rB61s6nsDfnXgF5OIX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SiUzmyAAAAN4AAAAPAAAAAAAAAAAAAAAAAJgCAABk&#10;cnMvZG93bnJldi54bWxQSwUGAAAAAAQABAD1AAAAjQMAAAAA&#10;" filled="f" stroked="f">
              <v:textbox style="mso-fit-shape-to-text:t" inset="0,0,0,0">
                <w:txbxContent>
                  <w:p w:rsidR="00DD2DB3" w:rsidRPr="008E1AF2" w:rsidRDefault="00DD2DB3" w:rsidP="00DD2DB3">
                    <w:pPr>
                      <w:autoSpaceDE w:val="0"/>
                      <w:autoSpaceDN w:val="0"/>
                      <w:adjustRightInd w:val="0"/>
                      <w:rPr>
                        <w:rFonts w:cs="Century Gothic"/>
                        <w:color w:val="000000"/>
                        <w:sz w:val="20"/>
                        <w:szCs w:val="20"/>
                      </w:rPr>
                    </w:pPr>
                    <w:r w:rsidRPr="008E1AF2">
                      <w:rPr>
                        <w:rFonts w:cs="Century Gothic"/>
                        <w:b/>
                        <w:bCs/>
                        <w:color w:val="000000"/>
                        <w:sz w:val="20"/>
                        <w:szCs w:val="20"/>
                      </w:rPr>
                      <w:t>Kable</w:t>
                    </w:r>
                  </w:p>
                </w:txbxContent>
              </v:textbox>
            </v:rect>
            <v:rect id="Rectangle 103" o:spid="_x0000_s1126" style="position:absolute;left:58661;top:18910;width:5467;height:209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bYlMQA&#10;AADeAAAADwAAAGRycy9kb3ducmV2LnhtbERPz2vCMBS+C/4P4Qm7iKYrKlqNMgbCDgOx20Fvj+bZ&#10;dGteSpPZzr/eHASPH9/vza63tbhS6yvHCl6nCQjiwumKSwXfX/vJEoQPyBprx6TgnzzstsPBBjPt&#10;Oj7SNQ+liCHsM1RgQmgyKX1hyKKfuoY4chfXWgwRtqXULXYx3NYyTZKFtFhxbDDY0Luh4jf/swr2&#10;h1NFfJPH8WrZuZ8iPefms1HqZdS/rUEE6sNT/HB/aAWzebqIe+OdeAXk9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MW2JTEAAAA3gAAAA8AAAAAAAAAAAAAAAAAmAIAAGRycy9k&#10;b3ducmV2LnhtbFBLBQYAAAAABAAEAPUAAACJAwAAAAA=&#10;" filled="f" stroked="f">
              <v:textbox style="mso-fit-shape-to-text:t" inset="0,0,0,0">
                <w:txbxContent>
                  <w:p w:rsidR="00DD2DB3" w:rsidRPr="008E1AF2" w:rsidRDefault="00DD2DB3" w:rsidP="00DD2DB3">
                    <w:pPr>
                      <w:autoSpaceDE w:val="0"/>
                      <w:autoSpaceDN w:val="0"/>
                      <w:adjustRightInd w:val="0"/>
                      <w:rPr>
                        <w:rFonts w:cs="Century Gothic"/>
                        <w:color w:val="000000"/>
                        <w:sz w:val="20"/>
                        <w:szCs w:val="20"/>
                      </w:rPr>
                    </w:pPr>
                    <w:r w:rsidRPr="008E1AF2">
                      <w:rPr>
                        <w:rFonts w:cs="Century Gothic"/>
                        <w:b/>
                        <w:bCs/>
                        <w:color w:val="000000"/>
                        <w:sz w:val="20"/>
                        <w:szCs w:val="20"/>
                      </w:rPr>
                      <w:t>2000m</w:t>
                    </w:r>
                  </w:p>
                </w:txbxContent>
              </v:textbox>
            </v:rect>
            <v:rect id="Rectangle 104" o:spid="_x0000_s1127" style="position:absolute;left:50711;top:29927;width:2330;height:2096;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VsYsQA&#10;AADeAAAADwAAAGRycy9kb3ducmV2LnhtbESP3WoCMRSE7wt9h3AK3tVsFxVdjVIKgi3euPoAh83Z&#10;H5qcLEl017dvCoKXw8x8w2x2ozXiRj50jhV8TDMQxJXTHTcKLuf9+xJEiMgajWNScKcAu+3rywYL&#10;7QY+0a2MjUgQDgUqaGPsCylD1ZLFMHU9cfJq5y3GJH0jtcchwa2ReZYtpMWO00KLPX21VP2WV6tA&#10;nsv9sCyNz9xPXh/N9+FUk1Nq8jZ+rkFEGuMz/GgftILZPF+s4P9OugJy+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FbGLEAAAA3gAAAA8AAAAAAAAAAAAAAAAAmAIAAGRycy9k&#10;b3ducmV2LnhtbFBLBQYAAAAABAAEAPUAAACJAwAAAAA=&#10;" filled="f" stroked="f">
              <v:textbox style="mso-fit-shape-to-text:t" inset="0,0,0,0">
                <w:txbxContent>
                  <w:p w:rsidR="00DD2DB3" w:rsidRPr="008E1AF2" w:rsidRDefault="00DD2DB3" w:rsidP="00DD2DB3">
                    <w:pPr>
                      <w:autoSpaceDE w:val="0"/>
                      <w:autoSpaceDN w:val="0"/>
                      <w:adjustRightInd w:val="0"/>
                      <w:rPr>
                        <w:rFonts w:cs="Century Gothic"/>
                        <w:color w:val="000000"/>
                        <w:sz w:val="20"/>
                        <w:szCs w:val="20"/>
                      </w:rPr>
                    </w:pPr>
                    <w:r w:rsidRPr="008E1AF2">
                      <w:rPr>
                        <w:rFonts w:cs="Century Gothic"/>
                        <w:b/>
                        <w:bCs/>
                        <w:color w:val="000000"/>
                        <w:sz w:val="20"/>
                        <w:szCs w:val="20"/>
                      </w:rPr>
                      <w:t>90m</w:t>
                    </w:r>
                  </w:p>
                </w:txbxContent>
              </v:textbox>
            </v:rect>
            <v:line id="Line 105" o:spid="_x0000_s1128" style="position:absolute;visibility:visible" from="27404,13071" to="27711,130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seZRsQAAADeAAAADwAAAGRycy9kb3ducmV2LnhtbESPy4rCMBSG94LvEM7AbIqmFi9Dxygy&#10;IAiurC5cHpozbWlzUppUq09vFoLLn//Gt94OphE36lxlWcFsGoMgzq2uuFBwOe8nPyCcR9bYWCYF&#10;D3Kw3YxHa0y1vfOJbpkvRBhhl6KC0vs2ldLlJRl0U9sSB+/fdgZ9kF0hdYf3MG4amcTxUhqsODyU&#10;2NJfSXmd9UZB9Nwd8yjZ10l0dbU9DFGfXXulvr+G3S8IT4P/hN/tg1YwXySrABBwAgrIz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x5lGxAAAAN4AAAAPAAAAAAAAAAAA&#10;AAAAAKECAABkcnMvZG93bnJldi54bWxQSwUGAAAAAAQABAD5AAAAkgMAAAAA&#10;" strokecolor="#0000a0" strokeweight="1.5pt"/>
            <v:line id="Line 106" o:spid="_x0000_s1129" style="position:absolute;visibility:visible" from="28026,13071" to="28349,130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Ys83cYAAADeAAAADwAAAGRycy9kb3ducmV2LnhtbESPQYvCMBSE7wv+h/CEvRRNLbsq1Sgi&#10;CMKetnrw+GiebWnzUppUu/56Iwh7HGbmG2a9HUwjbtS5yrKC2TQGQZxbXXGh4Hw6TJYgnEfW2Fgm&#10;BX/kYLsZfawx1fbOv3TLfCEChF2KCkrv21RKl5dk0E1tSxy8q+0M+iC7QuoO7wFuGpnE8VwarDgs&#10;lNjSvqS8znqjIHrsfvIoOdRJdHG1PQ5Rn116pT7Hw24FwtPg/8Pv9lEr+PpOFjN43QlXQG6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2LPN3GAAAA3gAAAA8AAAAAAAAA&#10;AAAAAAAAoQIAAGRycy9kb3ducmV2LnhtbFBLBQYAAAAABAAEAPkAAACUAwAAAAA=&#10;" strokecolor="#0000a0" strokeweight="1.5pt"/>
            <v:line id="Line 107" o:spid="_x0000_s1130" style="position:absolute;visibility:visible" from="28664,13071" to="28979,130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miqsYAAADeAAAADwAAAGRycy9kb3ducmV2LnhtbESPQWvCQBSE7wX/w/KEXkLduFgtqauI&#10;IAieTHvw+Mi+JiHZtyG70dRf7xYKHoeZ+YZZb0fbiiv1vnasYT5LQRAXztRcavj+Orx9gPAB2WDr&#10;mDT8koftZvKyxsy4G5/pmodSRAj7DDVUIXSZlL6oyKKfuY44ej+utxii7EtperxFuG2lStOltFhz&#10;XKiwo31FRZMPVkNy352KRB0alVx8445jMuSXQevX6bj7BBFoDM/wf/toNCze1UrB3514BeTm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1ZoqrGAAAA3gAAAA8AAAAAAAAA&#10;AAAAAAAAoQIAAGRycy9kb3ducmV2LnhtbFBLBQYAAAAABAAEAPkAAACUAwAAAAA=&#10;" strokecolor="#0000a0" strokeweight="1.5pt"/>
            <v:line id="Line 108" o:spid="_x0000_s1131" style="position:absolute;visibility:visible" from="29286,13071" to="29601,130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hUHMcYAAADeAAAADwAAAGRycy9kb3ducmV2LnhtbESPT2vCQBTE74LfYXlCL0E3xr+kriKC&#10;IPTU6MHjI/uahGTfhuxG0376rlDocZiZ3zC7w2Aa8aDOVZYVzGcxCOLc6ooLBbfreboF4TyyxsYy&#10;KfgmB4f9eLTDVNsnf9Ij84UIEHYpKii9b1MpXV6SQTezLXHwvmxn0AfZFVJ3+Axw08gkjtfSYMVh&#10;ocSWTiXlddYbBdHP8SOPknOdRHdX28sQ9dm9V+ptMhzfQXga/H/4r33RCparZLOA151wBeT+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IVBzHGAAAA3gAAAA8AAAAAAAAA&#10;AAAAAAAAoQIAAGRycy9kb3ducmV2LnhtbFBLBQYAAAAABAAEAPkAAACUAwAAAAA=&#10;" strokecolor="#0000a0" strokeweight="1.5pt"/>
            <v:line id="Line 109" o:spid="_x0000_s1132" style="position:absolute;visibility:visible" from="29916,13071" to="30240,130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fRcYAAADeAAAADwAAAGRycy9kb3ducmV2LnhtbESPQYvCMBSE7wv+h/CEvRRNLa5KNYos&#10;CMKetnrw+GiebWnzUppUq79+Iwh7HGbmG2azG0wjbtS5yrKC2TQGQZxbXXGh4Hw6TFYgnEfW2Fgm&#10;BQ9ysNuOPjaYanvnX7plvhABwi5FBaX3bSqly0sy6Ka2JQ7e1XYGfZBdIXWH9wA3jUzieCENVhwW&#10;Smzpu6S8znqjIHruf/IoOdRJdHG1PQ5Rn116pT7Hw34NwtPg/8Pv9lErmH8lyzm87oQrIL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38n0XGAAAA3gAAAA8AAAAAAAAA&#10;AAAAAAAAoQIAAGRycy9kb3ducmV2LnhtbFBLBQYAAAAABAAEAPkAAACUAwAAAAA=&#10;" strokecolor="#0000a0" strokeweight="1.5pt"/>
            <v:line id="Line 110" o:spid="_x0000_s1133" style="position:absolute;visibility:visible" from="30546,13071" to="30861,130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rA63sYAAADeAAAADwAAAGRycy9kb3ducmV2LnhtbESPT4vCMBTE7wt+h/CEvRRNLf6jGkUW&#10;BGFPWz14fDTPtrR5KU2q1U+/ERb2OMzMb5jtfjCNuFPnKssKZtMYBHFudcWFgsv5OFmDcB5ZY2OZ&#10;FDzJwX43+thiqu2Df+ie+UIECLsUFZTet6mULi/JoJvaljh4N9sZ9EF2hdQdPgLcNDKJ46U0WHFY&#10;KLGlr5LyOuuNguh1+M6j5Fgn0dXV9jREfXbtlfocD4cNCE+D/w//tU9awXyRrBbwvhOugNz9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KwOt7GAAAA3gAAAA8AAAAAAAAA&#10;AAAAAAAAoQIAAGRycy9kb3ducmV2LnhtbFBLBQYAAAAABAAEAPkAAACUAwAAAAA=&#10;" strokecolor="#0000a0" strokeweight="1.5pt"/>
            <v:line id="Line 111" o:spid="_x0000_s1134" style="position:absolute;visibility:visible" from="31177,13071" to="31492,130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KkqcYAAADeAAAADwAAAGRycy9kb3ducmV2LnhtbESPQYvCMBSE74L/ITxhL2VNLeou1Sgi&#10;CIIn6x48PppnW9q8lCbV7v76jSB4HGbmG2a9HUwj7tS5yrKC2TQGQZxbXXGh4Ody+PwG4TyyxsYy&#10;KfglB9vNeLTGVNsHn+me+UIECLsUFZTet6mULi/JoJvaljh4N9sZ9EF2hdQdPgLcNDKJ46U0WHFY&#10;KLGlfUl5nfVGQfS3O+VRcqiT6OpqexyiPrv2Sn1Mht0KhKfBv8Ov9lErmC+SryU874QrID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JipKnGAAAA3gAAAA8AAAAAAAAA&#10;AAAAAAAAoQIAAGRycy9kb3ducmV2LnhtbFBLBQYAAAAABAAEAPkAAACUAwAAAAA=&#10;" strokecolor="#0000a0" strokeweight="1.5pt"/>
            <v:line id="Line 112" o:spid="_x0000_s1135" style="position:absolute;visibility:visible" from="31807,13071" to="32130,130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4BMsYAAADeAAAADwAAAGRycy9kb3ducmV2LnhtbESPT4vCMBTE78J+h/AWvJQ13eKfpRpF&#10;FgTBk9WDx0fzbEubl9KkWvfTbwTB4zAzv2FWm8E04kadqywr+J7EIIhzqysuFJxPu68fEM4ja2ws&#10;k4IHOdisP0YrTLW985FumS9EgLBLUUHpfZtK6fKSDLqJbYmDd7WdQR9kV0jd4T3ATSOTOJ5LgxWH&#10;hRJb+i0pr7PeKIj+toc8SnZ1El1cbfdD1GeXXqnx57BdgvA0+Hf41d5rBdNZsljA8064AnL9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0uATLGAAAA3gAAAA8AAAAAAAAA&#10;AAAAAAAAoQIAAGRycy9kb3ducmV2LnhtbFBLBQYAAAAABAAEAPkAAACUAwAAAAA=&#10;" strokecolor="#0000a0" strokeweight="1.5pt"/>
            <v:line id="Line 113" o:spid="_x0000_s1136" style="position:absolute;visibility:visible" from="32445,13071" to="32752,130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GVQMMAAADeAAAADwAAAGRycy9kb3ducmV2LnhtbERPy4rCMBTdC/5DuAOzKZpafAwdo8iA&#10;ILiyunB5ae60pc1NaVKtfr1ZCC4P573eDqYRN+pcZVnBbBqDIM6trrhQcDnvJz8gnEfW2FgmBQ9y&#10;sN2MR2tMtb3ziW6ZL0QIYZeigtL7NpXS5SUZdFPbEgfu33YGfYBdIXWH9xBuGpnE8VIarDg0lNjS&#10;X0l5nfVGQfTcHfMo2ddJdHW1PQxRn117pb6/ht0vCE+D/4jf7oNWMF8kq7A33AlXQG5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yxlUDDAAAA3gAAAA8AAAAAAAAAAAAA&#10;AAAAoQIAAGRycy9kb3ducmV2LnhtbFBLBQYAAAAABAAEAPkAAACRAwAAAAA=&#10;" strokecolor="#0000a0" strokeweight="1.5pt"/>
            <v:line id="Line 114" o:spid="_x0000_s1137" style="position:absolute;visibility:visible" from="33067,13071" to="33382,130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0w28YAAADeAAAADwAAAGRycy9kb3ducmV2LnhtbESPT2vCQBTE74LfYXlCL0E3Bv+mriKC&#10;IPTU6MHjI/uahGTfhuxG0376rlDocZiZ3zC7w2Aa8aDOVZYVzGcxCOLc6ooLBbfreboB4TyyxsYy&#10;KfgmB4f9eLTDVNsnf9Ij84UIEHYpKii9b1MpXV6SQTezLXHwvmxn0AfZFVJ3+Axw08gkjlfSYMVh&#10;ocSWTiXlddYbBdHP8SOPknOdRHdX28sQ9dm9V+ptMhzfQXga/H/4r33RChbLZL2F151wBeT+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P9MNvGAAAA3gAAAA8AAAAAAAAA&#10;AAAAAAAAoQIAAGRycy9kb3ducmV2LnhtbFBLBQYAAAAABAAEAPkAAACUAwAAAAA=&#10;" strokecolor="#0000a0" strokeweight="1.5pt"/>
            <v:line id="Line 115" o:spid="_x0000_s1138" style="position:absolute;visibility:visible" from="33689,13071" to="34020,130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xLpYcUAAADeAAAADwAAAGRycy9kb3ducmV2LnhtbESPzWqDQBSF94W+w3AL2UgyRtogNpMQ&#10;AkKgq9osXF6cWxWdO+KM0eTpM4tCl4fzx7c/LqYXNxpda1nBdhODIK6sbrlWcP3J1ykI55E19pZJ&#10;wZ0cHA+vL3vMtJ35m26Fr0UYYZehgsb7IZPSVQ0ZdBs7EAfv144GfZBjLfWIcxg3vUzieCcNthwe&#10;Ghzo3FDVFZNRED1OX1WU5F0Sla6zlyWainJSavW2nD5BeFr8f/ivfdEK3j+SNAAEnIAC8vAE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xLpYcUAAADeAAAADwAAAAAAAAAA&#10;AAAAAAChAgAAZHJzL2Rvd25yZXYueG1sUEsFBgAAAAAEAAQA+QAAAJMDAAAAAA==&#10;" strokecolor="#0000a0" strokeweight="1.5pt"/>
            <v:line id="Line 116" o:spid="_x0000_s1139" style="position:absolute;visibility:visible" from="34327,13071" to="34642,130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F5M+sYAAADeAAAADwAAAGRycy9kb3ducmV2LnhtbESPQYvCMBSE74L/ITxhL0VTyyrSNYoI&#10;grAnq4ceH83btrR5KU2qdX/9RljwOMzMN8x2P5pW3Kl3tWUFy0UMgriwuuZSwe16mm9AOI+ssbVM&#10;Cp7kYL+bTraYavvgC90zX4oAYZeigsr7LpXSFRUZdAvbEQfvx/YGfZB9KXWPjwA3rUzieC0N1hwW&#10;KuzoWFHRZINREP0evosoOTVJlLvGnsdoyPJBqY/ZePgC4Wn07/B/+6wVfK6SzRJed8IVkL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heTPrGAAAA3gAAAA8AAAAAAAAA&#10;AAAAAAAAoQIAAGRycy9kb3ducmV2LnhtbFBLBQYAAAAABAAEAPkAAACUAwAAAAA=&#10;" strokecolor="#0000a0" strokeweight="1.5pt"/>
            <v:line id="Line 117" o:spid="_x0000_s1140" style="position:absolute;visibility:visible" from="34957,13071" to="35272,130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zSjcYAAADeAAAADwAAAGRycy9kb3ducmV2LnhtbESPQWvCQBSE7wX/w/IKXoJuuliR1FVE&#10;EARPTT14fGSfSUj2bchuNPXXuwWhx2FmvmHW29G24ka9rx1r+JinIIgLZ2ouNZx/DrMVCB+QDbaO&#10;ScMvedhuJm9rzIy78zfd8lCKCGGfoYYqhC6T0hcVWfRz1xFH7+p6iyHKvpSmx3uE21aqNF1KizXH&#10;hQo72ldUNPlgNSSP3alI1KFRycU37jgmQ34ZtJ6+j7svEIHG8B9+tY9Gw+JTrRT83YlXQG6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iM0o3GAAAA3gAAAA8AAAAAAAAA&#10;AAAAAAAAoQIAAGRycy9kb3ducmV2LnhtbFBLBQYAAAAABAAEAPkAAACUAwAAAAA=&#10;" strokecolor="#0000a0" strokeweight="1.5pt"/>
            <v:rect id="Rectangle 118" o:spid="_x0000_s1141" style="position:absolute;left:14173;top:41110;width:9633;height:293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qMgA&#10;AADeAAAADwAAAGRycy9kb3ducmV2LnhtbESPW2vCQBSE34X+h+UIvunGW4mpq4gX9NFqwfbtkD1N&#10;QrNnQ3Y10V/fLQh9HGbmG2a+bE0pblS7wrKC4SACQZxaXXCm4OO868cgnEfWWFomBXdysFy8dOaY&#10;aNvwO91OPhMBwi5BBbn3VSKlS3My6Aa2Ig7et60N+iDrTOoamwA3pRxF0as0WHBYyLGidU7pz+lq&#10;FOzjavV5sI8mK7df+8vxMtucZ16pXrddvYHw1Pr/8LN90Aom01E8hr874QrIx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5j5WoyAAAAN4AAAAPAAAAAAAAAAAAAAAAAJgCAABk&#10;cnMvZG93bnJldi54bWxQSwUGAAAAAAQABAD1AAAAjQMAAAAA&#10;" filled="f" stroked="f">
              <v:textbox inset="0,0,0,0">
                <w:txbxContent>
                  <w:p w:rsidR="00DD2DB3" w:rsidRPr="008E1AF2" w:rsidRDefault="00DD2DB3" w:rsidP="00DD2DB3">
                    <w:pPr>
                      <w:autoSpaceDE w:val="0"/>
                      <w:autoSpaceDN w:val="0"/>
                      <w:adjustRightInd w:val="0"/>
                      <w:rPr>
                        <w:rFonts w:cs="Century Gothic"/>
                        <w:color w:val="000000"/>
                        <w:sz w:val="20"/>
                        <w:szCs w:val="20"/>
                      </w:rPr>
                    </w:pPr>
                    <w:r w:rsidRPr="008E1AF2">
                      <w:rPr>
                        <w:rFonts w:cs="Century Gothic"/>
                        <w:b/>
                        <w:bCs/>
                        <w:color w:val="000000"/>
                        <w:sz w:val="20"/>
                        <w:szCs w:val="20"/>
                      </w:rPr>
                      <w:t>opcjonalne</w:t>
                    </w:r>
                  </w:p>
                </w:txbxContent>
              </v:textbox>
            </v:rect>
            <v:shape id="Freeform 119" o:spid="_x0000_s1142" style="position:absolute;left:62318;width:2513;height:38789;visibility:visible;mso-wrap-style:square;v-text-anchor:top" coordsize="185,10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urc8MA&#10;AADeAAAADwAAAGRycy9kb3ducmV2LnhtbESPT2sCMRTE7wW/Q3iCt5qt+K9bo4ggiDd16fmxebvZ&#10;dvOyJFHXb28KBY/DzPyGWW1624ob+dA4VvAxzkAQl043XCsoLvv3JYgQkTW2jknBgwJs1oO3Feba&#10;3flEt3OsRYJwyFGBibHLpQylIYth7Dri5FXOW4xJ+lpqj/cEt62cZNlcWmw4LRjsaGeo/D1frQL3&#10;zZ9H9NXPourNaVb5QvpjodRo2G+/QETq4yv83z5oBdPZZDmFvzvpCsj1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urc8MAAADeAAAADwAAAAAAAAAAAAAAAACYAgAAZHJzL2Rv&#10;d25yZXYueG1sUEsFBgAAAAAEAAQA9QAAAIgDAAAAAA==&#10;" path="m,1078r110,l150,1066r29,-28l185,1003r,-927l179,35,150,12,110,,,e" filled="f">
              <v:path arrowok="t" o:connecttype="custom" o:connectlocs="0,2147483646;202911551,2147483646;276698187,2147483646;330193124,2147483646;341261324,2147483646;341261324,984064090;330193124,453188641;276698187,155377215;202911551,0;0,0" o:connectangles="0,0,0,0,0,0,0,0,0,0"/>
            </v:shape>
            <v:rect id="Rectangle 98" o:spid="_x0000_s1143" style="position:absolute;left:56373;top:28251;width:6978;height:6979;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vcsUA&#10;AADcAAAADwAAAGRycy9kb3ducmV2LnhtbESP3WrCQBSE74W+w3IK3jWbSlAbXUUKAWsFqSm9PmRP&#10;fjB7Nma3Jn37bqHg5TAz3zDr7WhacaPeNZYVPEcxCOLC6oYrBZ959rQE4TyyxtYyKfghB9vNw2SN&#10;qbYDf9Dt7CsRIOxSVFB736VSuqImgy6yHXHwStsb9EH2ldQ9DgFuWjmL47k02HBYqLGj15qKy/nb&#10;KDi5t9Iehnb55Rc7PmblNcnfr0pNH8fdCoSn0d/D/+29VjB7SeDvTDgCcvM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8e9yxQAAANwAAAAPAAAAAAAAAAAAAAAAAJgCAABkcnMv&#10;ZG93bnJldi54bWxQSwUGAAAAAAQABAD1AAAAigMAAAAA&#10;" filled="f" stroked="f">
              <v:textbox inset="0,0,0,0">
                <w:txbxContent>
                  <w:p w:rsidR="00DD2DB3" w:rsidRPr="00266D9C" w:rsidRDefault="00DD2DB3" w:rsidP="00DD2DB3">
                    <w:pPr>
                      <w:pStyle w:val="NormalnyWeb"/>
                      <w:spacing w:before="0" w:after="200" w:line="276" w:lineRule="auto"/>
                      <w:rPr>
                        <w:rFonts w:ascii="Calibri" w:hAnsi="Calibri"/>
                        <w:sz w:val="20"/>
                        <w:szCs w:val="20"/>
                      </w:rPr>
                    </w:pPr>
                    <w:r w:rsidRPr="00266D9C">
                      <w:rPr>
                        <w:rFonts w:ascii="Calibri" w:eastAsia="Calibri" w:hAnsi="Calibri" w:cs="Century Gothic"/>
                        <w:b/>
                        <w:bCs/>
                        <w:color w:val="000000"/>
                        <w:sz w:val="20"/>
                        <w:szCs w:val="20"/>
                      </w:rPr>
                      <w:t>Okablowanie</w:t>
                    </w:r>
                  </w:p>
                  <w:p w:rsidR="00DD2DB3" w:rsidRPr="00266D9C" w:rsidRDefault="00DD2DB3" w:rsidP="00DD2DB3">
                    <w:pPr>
                      <w:pStyle w:val="NormalnyWeb"/>
                      <w:spacing w:before="0" w:after="200" w:line="276" w:lineRule="auto"/>
                      <w:rPr>
                        <w:rFonts w:ascii="Calibri" w:hAnsi="Calibri"/>
                        <w:sz w:val="20"/>
                        <w:szCs w:val="20"/>
                      </w:rPr>
                    </w:pPr>
                    <w:r w:rsidRPr="00266D9C">
                      <w:rPr>
                        <w:rFonts w:ascii="Calibri" w:eastAsia="Calibri" w:hAnsi="Calibri" w:cs="Century Gothic"/>
                        <w:b/>
                        <w:bCs/>
                        <w:color w:val="000000"/>
                        <w:sz w:val="20"/>
                        <w:szCs w:val="20"/>
                      </w:rPr>
                      <w:t>pionowe</w:t>
                    </w:r>
                  </w:p>
                  <w:p w:rsidR="00DD2DB3" w:rsidRPr="00266D9C" w:rsidRDefault="00DD2DB3" w:rsidP="00DD2DB3">
                    <w:pPr>
                      <w:pStyle w:val="NormalnyWeb"/>
                      <w:spacing w:before="0" w:after="200" w:line="276" w:lineRule="auto"/>
                      <w:rPr>
                        <w:rFonts w:ascii="Calibri" w:hAnsi="Calibri"/>
                        <w:sz w:val="20"/>
                        <w:szCs w:val="20"/>
                      </w:rPr>
                    </w:pPr>
                    <w:r w:rsidRPr="00266D9C">
                      <w:rPr>
                        <w:rFonts w:ascii="Calibri" w:eastAsia="Calibri" w:hAnsi="Calibri" w:cs="Century Gothic"/>
                        <w:color w:val="000000"/>
                        <w:sz w:val="20"/>
                        <w:szCs w:val="20"/>
                      </w:rPr>
                      <w:t> </w:t>
                    </w:r>
                  </w:p>
                </w:txbxContent>
              </v:textbox>
            </v:rect>
            <w10:anchorlock/>
          </v:group>
        </w:pict>
      </w:r>
    </w:p>
    <w:p w:rsidR="00DD2DB3" w:rsidRPr="00100227" w:rsidRDefault="00DD2DB3" w:rsidP="00DD2DB3">
      <w:pPr>
        <w:autoSpaceDE w:val="0"/>
        <w:autoSpaceDN w:val="0"/>
        <w:adjustRightInd w:val="0"/>
        <w:rPr>
          <w:bCs/>
        </w:rPr>
      </w:pPr>
    </w:p>
    <w:p w:rsidR="00DD2DB3" w:rsidRPr="00100227" w:rsidRDefault="00DD2DB3" w:rsidP="00DD2DB3">
      <w:pPr>
        <w:autoSpaceDE w:val="0"/>
        <w:autoSpaceDN w:val="0"/>
        <w:adjustRightInd w:val="0"/>
        <w:rPr>
          <w:bCs/>
          <w:color w:val="FF0000"/>
        </w:rPr>
      </w:pPr>
    </w:p>
    <w:bookmarkEnd w:id="117"/>
    <w:bookmarkEnd w:id="118"/>
    <w:bookmarkEnd w:id="119"/>
    <w:bookmarkEnd w:id="120"/>
    <w:p w:rsidR="00DD2DB3" w:rsidRPr="009B4804" w:rsidRDefault="00DD2DB3" w:rsidP="00DD2DB3">
      <w:pPr>
        <w:rPr>
          <w:color w:val="FF0000"/>
        </w:rPr>
      </w:pPr>
    </w:p>
    <w:p w:rsidR="00DD2DB3" w:rsidRPr="00EF57A5" w:rsidRDefault="00DD2DB3" w:rsidP="00EF57A5">
      <w:pPr>
        <w:pStyle w:val="Nagwek2"/>
        <w:numPr>
          <w:ilvl w:val="1"/>
          <w:numId w:val="1"/>
        </w:numPr>
        <w:rPr>
          <w:rFonts w:ascii="Arial" w:hAnsi="Arial" w:cs="Arial"/>
          <w:color w:val="auto"/>
          <w:sz w:val="24"/>
          <w:szCs w:val="24"/>
        </w:rPr>
      </w:pPr>
      <w:bookmarkStart w:id="123" w:name="_Toc407177736"/>
      <w:bookmarkStart w:id="124" w:name="_Toc346534945"/>
      <w:bookmarkStart w:id="125" w:name="_Toc396385756"/>
      <w:bookmarkStart w:id="126" w:name="_Toc399763684"/>
      <w:bookmarkStart w:id="127" w:name="_Toc478598005"/>
      <w:bookmarkStart w:id="128" w:name="_Toc478706813"/>
      <w:r w:rsidRPr="00EF57A5">
        <w:rPr>
          <w:rFonts w:ascii="Arial" w:hAnsi="Arial" w:cs="Arial"/>
          <w:color w:val="auto"/>
          <w:sz w:val="24"/>
          <w:szCs w:val="24"/>
        </w:rPr>
        <w:t>Sekwencja i polaryzacja.</w:t>
      </w:r>
      <w:bookmarkEnd w:id="123"/>
      <w:bookmarkEnd w:id="124"/>
      <w:bookmarkEnd w:id="125"/>
      <w:bookmarkEnd w:id="126"/>
      <w:bookmarkEnd w:id="127"/>
      <w:bookmarkEnd w:id="128"/>
    </w:p>
    <w:p w:rsidR="00DD2DB3" w:rsidRPr="00EF57A5" w:rsidRDefault="00DD2DB3" w:rsidP="00DD2DB3">
      <w:pPr>
        <w:rPr>
          <w:rFonts w:ascii="Arial" w:hAnsi="Arial" w:cs="Arial"/>
        </w:rPr>
      </w:pPr>
      <w:r w:rsidRPr="00EF57A5">
        <w:rPr>
          <w:rFonts w:ascii="Arial" w:hAnsi="Arial" w:cs="Arial"/>
        </w:rPr>
        <w:t xml:space="preserve">Poniższy rysunek przedstawia przyporządkowanie par kabla </w:t>
      </w:r>
      <w:r w:rsidR="00EF57A5">
        <w:rPr>
          <w:rFonts w:ascii="Arial" w:hAnsi="Arial" w:cs="Arial"/>
        </w:rPr>
        <w:t>U/F</w:t>
      </w:r>
      <w:r w:rsidRPr="00EF57A5">
        <w:rPr>
          <w:rFonts w:ascii="Arial" w:hAnsi="Arial" w:cs="Arial"/>
        </w:rPr>
        <w:t>TP do styków gniazd RJ45</w:t>
      </w:r>
    </w:p>
    <w:p w:rsidR="00DD2DB3" w:rsidRPr="009B4804" w:rsidRDefault="00DD2DB3" w:rsidP="00DD2DB3">
      <w:pPr>
        <w:rPr>
          <w:color w:val="FF0000"/>
        </w:rPr>
      </w:pPr>
      <w:r w:rsidRPr="009B4804">
        <w:rPr>
          <w:color w:val="FF0000"/>
        </w:rPr>
        <w:object w:dxaOrig="8987" w:dyaOrig="3507">
          <v:shape id="_x0000_i1026" type="#_x0000_t75" style="width:449.4pt;height:175.2pt" o:ole="" o:bordertopcolor="this" o:borderleftcolor="this" o:borderbottomcolor="this" o:borderrightcolor="this">
            <v:imagedata r:id="rId10" o:title=""/>
            <w10:bordertop type="single" width="6" shadow="t"/>
            <w10:borderleft type="single" width="6" shadow="t"/>
            <w10:borderbottom type="single" width="6" shadow="t"/>
            <w10:borderright type="single" width="6" shadow="t"/>
          </v:shape>
          <o:OLEObject Type="Embed" ProgID="Visio.Drawing.3" ShapeID="_x0000_i1026" DrawAspect="Content" ObjectID="_1552448996" r:id="rId11"/>
        </w:object>
      </w:r>
    </w:p>
    <w:p w:rsidR="00DD2DB3" w:rsidRPr="00EF57A5" w:rsidRDefault="00DD2DB3" w:rsidP="00DD2DB3">
      <w:pPr>
        <w:rPr>
          <w:rFonts w:ascii="Arial" w:hAnsi="Arial" w:cs="Arial"/>
        </w:rPr>
      </w:pPr>
      <w:r w:rsidRPr="00EF57A5">
        <w:rPr>
          <w:rFonts w:ascii="Arial" w:hAnsi="Arial" w:cs="Arial"/>
        </w:rPr>
        <w:lastRenderedPageBreak/>
        <w:t>Oplot kabla oraz metalizowaną folię stanowiącą ekran poszczególnych par należy w sposób przewidziany przez producenta podłączyć do ekranu gniazda RJ45 oraz do uziemienia po stronie punktu dystrybucyjnego.</w:t>
      </w:r>
    </w:p>
    <w:p w:rsidR="00DD2DB3" w:rsidRPr="009B4804" w:rsidRDefault="00DD2DB3" w:rsidP="00DD2DB3">
      <w:pPr>
        <w:rPr>
          <w:color w:val="FF0000"/>
        </w:rPr>
      </w:pPr>
    </w:p>
    <w:p w:rsidR="00DD2DB3" w:rsidRPr="00EF57A5" w:rsidRDefault="00DD2DB3" w:rsidP="00EF57A5">
      <w:pPr>
        <w:pStyle w:val="Nagwek2"/>
        <w:numPr>
          <w:ilvl w:val="1"/>
          <w:numId w:val="1"/>
        </w:numPr>
        <w:rPr>
          <w:rFonts w:ascii="Arial" w:hAnsi="Arial" w:cs="Arial"/>
          <w:color w:val="auto"/>
          <w:sz w:val="24"/>
          <w:szCs w:val="24"/>
        </w:rPr>
      </w:pPr>
      <w:bookmarkStart w:id="129" w:name="_Toc407177741"/>
      <w:bookmarkStart w:id="130" w:name="_Toc346534946"/>
      <w:bookmarkStart w:id="131" w:name="_Toc396385757"/>
      <w:bookmarkStart w:id="132" w:name="_Toc399763685"/>
      <w:bookmarkStart w:id="133" w:name="_Toc478598006"/>
      <w:bookmarkStart w:id="134" w:name="_Toc478706814"/>
      <w:r w:rsidRPr="00EF57A5">
        <w:rPr>
          <w:rFonts w:ascii="Arial" w:hAnsi="Arial" w:cs="Arial"/>
          <w:color w:val="auto"/>
          <w:sz w:val="24"/>
          <w:szCs w:val="24"/>
        </w:rPr>
        <w:t>Okablowanie poziome</w:t>
      </w:r>
      <w:bookmarkEnd w:id="129"/>
      <w:bookmarkEnd w:id="130"/>
      <w:bookmarkEnd w:id="131"/>
      <w:bookmarkEnd w:id="132"/>
      <w:bookmarkEnd w:id="133"/>
      <w:bookmarkEnd w:id="134"/>
    </w:p>
    <w:p w:rsidR="00DD2DB3" w:rsidRPr="00EF57A5" w:rsidRDefault="00DD2DB3" w:rsidP="00DD2DB3">
      <w:pPr>
        <w:rPr>
          <w:rFonts w:ascii="Arial" w:hAnsi="Arial" w:cs="Arial"/>
        </w:rPr>
      </w:pPr>
      <w:r w:rsidRPr="00EF57A5">
        <w:rPr>
          <w:rFonts w:ascii="Arial" w:hAnsi="Arial" w:cs="Arial"/>
        </w:rPr>
        <w:t xml:space="preserve">Do przełącznicy LAN należy doprowadzić kable </w:t>
      </w:r>
      <w:r w:rsidR="00EF57A5" w:rsidRPr="00EF57A5">
        <w:rPr>
          <w:rFonts w:ascii="Arial" w:hAnsi="Arial" w:cs="Arial"/>
        </w:rPr>
        <w:t>U/F</w:t>
      </w:r>
      <w:r w:rsidRPr="00EF57A5">
        <w:rPr>
          <w:rFonts w:ascii="Arial" w:hAnsi="Arial" w:cs="Arial"/>
        </w:rPr>
        <w:t>TP z poszczególnych PL. W okablowaniu poziomym pomiędzy gniazdem i punktem dystrybucyjnym maksymalna długość przebiegu kabla wynosi 90 m.</w:t>
      </w:r>
    </w:p>
    <w:p w:rsidR="00DD2DB3" w:rsidRPr="00EF57A5" w:rsidRDefault="00DD2DB3" w:rsidP="00DD2DB3">
      <w:pPr>
        <w:rPr>
          <w:rFonts w:ascii="Arial" w:hAnsi="Arial" w:cs="Arial"/>
        </w:rPr>
      </w:pPr>
      <w:bookmarkStart w:id="135" w:name="_Toc361144704"/>
      <w:bookmarkStart w:id="136" w:name="_Toc382929367"/>
      <w:r w:rsidRPr="00EF57A5">
        <w:rPr>
          <w:rFonts w:ascii="Arial" w:hAnsi="Arial" w:cs="Arial"/>
        </w:rPr>
        <w:t>Wymagania instalacyjne dla przebiegów poziomych – zalecane długości linii.</w:t>
      </w:r>
      <w:bookmarkEnd w:id="135"/>
      <w:bookmarkEnd w:id="136"/>
    </w:p>
    <w:p w:rsidR="00DD2DB3" w:rsidRPr="006666C5" w:rsidRDefault="00DD2DB3" w:rsidP="00DD2DB3"/>
    <w:p w:rsidR="00DD2DB3" w:rsidRDefault="00DD2DB3" w:rsidP="00DD2DB3">
      <w:pPr>
        <w:jc w:val="center"/>
      </w:pPr>
      <w:r w:rsidRPr="006666C5">
        <w:object w:dxaOrig="8997" w:dyaOrig="2268">
          <v:shape id="_x0000_i1027" type="#_x0000_t75" style="width:450pt;height:112.2pt" o:ole="" fillcolor="window">
            <v:imagedata r:id="rId12" o:title=""/>
          </v:shape>
          <o:OLEObject Type="Embed" ProgID="Visio.Drawing.5" ShapeID="_x0000_i1027" DrawAspect="Content" ObjectID="_1552448997" r:id="rId13"/>
        </w:object>
      </w:r>
    </w:p>
    <w:p w:rsidR="00DD2DB3" w:rsidRPr="006666C5" w:rsidRDefault="00DD2DB3" w:rsidP="00DD2DB3">
      <w:pPr>
        <w:jc w:val="center"/>
      </w:pPr>
      <w:r w:rsidRPr="006666C5">
        <w:t>Rys.  Przedstawienie segmentów kabli.</w:t>
      </w:r>
    </w:p>
    <w:tbl>
      <w:tblPr>
        <w:tblW w:w="0" w:type="auto"/>
        <w:jc w:val="center"/>
        <w:tblBorders>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881"/>
        <w:gridCol w:w="2168"/>
      </w:tblGrid>
      <w:tr w:rsidR="00DD2DB3" w:rsidRPr="00712209" w:rsidTr="00513752">
        <w:trPr>
          <w:cantSplit/>
          <w:jc w:val="center"/>
        </w:trPr>
        <w:tc>
          <w:tcPr>
            <w:tcW w:w="3049" w:type="dxa"/>
            <w:gridSpan w:val="2"/>
          </w:tcPr>
          <w:p w:rsidR="00DD2DB3" w:rsidRPr="006666C5" w:rsidRDefault="00DD2DB3" w:rsidP="00513752">
            <w:r w:rsidRPr="006666C5">
              <w:t>Maksymalna długość</w:t>
            </w:r>
          </w:p>
        </w:tc>
      </w:tr>
      <w:tr w:rsidR="00DD2DB3" w:rsidRPr="00712209" w:rsidTr="00513752">
        <w:trPr>
          <w:jc w:val="center"/>
        </w:trPr>
        <w:tc>
          <w:tcPr>
            <w:tcW w:w="881" w:type="dxa"/>
          </w:tcPr>
          <w:p w:rsidR="00DD2DB3" w:rsidRPr="006666C5" w:rsidRDefault="00DD2DB3" w:rsidP="00513752">
            <w:r w:rsidRPr="006666C5">
              <w:t>A</w:t>
            </w:r>
          </w:p>
        </w:tc>
        <w:tc>
          <w:tcPr>
            <w:tcW w:w="2168" w:type="dxa"/>
          </w:tcPr>
          <w:p w:rsidR="00DD2DB3" w:rsidRPr="006666C5" w:rsidRDefault="00DD2DB3" w:rsidP="00513752">
            <w:r w:rsidRPr="006666C5">
              <w:t>nie więcej niż 6 m</w:t>
            </w:r>
          </w:p>
        </w:tc>
      </w:tr>
      <w:tr w:rsidR="00DD2DB3" w:rsidRPr="00712209" w:rsidTr="00513752">
        <w:trPr>
          <w:jc w:val="center"/>
        </w:trPr>
        <w:tc>
          <w:tcPr>
            <w:tcW w:w="881" w:type="dxa"/>
          </w:tcPr>
          <w:p w:rsidR="00DD2DB3" w:rsidRPr="006666C5" w:rsidRDefault="00DD2DB3" w:rsidP="00513752">
            <w:r w:rsidRPr="006666C5">
              <w:t>A + C</w:t>
            </w:r>
          </w:p>
        </w:tc>
        <w:tc>
          <w:tcPr>
            <w:tcW w:w="2168" w:type="dxa"/>
          </w:tcPr>
          <w:p w:rsidR="00DD2DB3" w:rsidRPr="006666C5" w:rsidRDefault="00DD2DB3" w:rsidP="00513752">
            <w:r w:rsidRPr="006666C5">
              <w:t>łącznie 10 m</w:t>
            </w:r>
          </w:p>
        </w:tc>
      </w:tr>
      <w:tr w:rsidR="00DD2DB3" w:rsidRPr="00712209" w:rsidTr="00513752">
        <w:trPr>
          <w:jc w:val="center"/>
        </w:trPr>
        <w:tc>
          <w:tcPr>
            <w:tcW w:w="881" w:type="dxa"/>
          </w:tcPr>
          <w:p w:rsidR="00DD2DB3" w:rsidRPr="006666C5" w:rsidRDefault="00DD2DB3" w:rsidP="00513752">
            <w:r w:rsidRPr="006666C5">
              <w:t>B</w:t>
            </w:r>
          </w:p>
        </w:tc>
        <w:tc>
          <w:tcPr>
            <w:tcW w:w="2168" w:type="dxa"/>
          </w:tcPr>
          <w:p w:rsidR="00DD2DB3" w:rsidRPr="006666C5" w:rsidRDefault="00DD2DB3" w:rsidP="00513752">
            <w:r w:rsidRPr="006666C5">
              <w:t>90 m</w:t>
            </w:r>
          </w:p>
        </w:tc>
      </w:tr>
      <w:tr w:rsidR="00DD2DB3" w:rsidRPr="00712209" w:rsidTr="00513752">
        <w:trPr>
          <w:jc w:val="center"/>
        </w:trPr>
        <w:tc>
          <w:tcPr>
            <w:tcW w:w="881" w:type="dxa"/>
          </w:tcPr>
          <w:p w:rsidR="00DD2DB3" w:rsidRPr="006666C5" w:rsidRDefault="00DD2DB3" w:rsidP="00513752">
            <w:r w:rsidRPr="006666C5">
              <w:t>D</w:t>
            </w:r>
          </w:p>
        </w:tc>
        <w:tc>
          <w:tcPr>
            <w:tcW w:w="2168" w:type="dxa"/>
          </w:tcPr>
          <w:p w:rsidR="00DD2DB3" w:rsidRPr="006666C5" w:rsidRDefault="00DD2DB3" w:rsidP="00513752">
            <w:r w:rsidRPr="006666C5">
              <w:t>100 m</w:t>
            </w:r>
          </w:p>
        </w:tc>
      </w:tr>
    </w:tbl>
    <w:p w:rsidR="00DD2DB3" w:rsidRPr="006666C5" w:rsidRDefault="00DD2DB3" w:rsidP="00DD2DB3"/>
    <w:p w:rsidR="00DD2DB3" w:rsidRDefault="00DD2DB3" w:rsidP="00DD2DB3">
      <w:pPr>
        <w:rPr>
          <w:rFonts w:ascii="Arial" w:hAnsi="Arial" w:cs="Arial"/>
        </w:rPr>
      </w:pPr>
      <w:r w:rsidRPr="00EF57A5">
        <w:rPr>
          <w:rFonts w:ascii="Arial" w:hAnsi="Arial" w:cs="Arial"/>
        </w:rPr>
        <w:t>Należy szczególnie zwrócić uwagę na optymalizację tras kablowych do najdalej położonych PL, tak aby nie przekroczyć maksymalnej długości 90 m.</w:t>
      </w:r>
    </w:p>
    <w:p w:rsidR="00EF57A5" w:rsidRDefault="00EF57A5" w:rsidP="00DD2DB3">
      <w:pPr>
        <w:rPr>
          <w:rFonts w:ascii="Arial" w:hAnsi="Arial" w:cs="Arial"/>
        </w:rPr>
      </w:pPr>
    </w:p>
    <w:p w:rsidR="00EF57A5" w:rsidRPr="00EF57A5" w:rsidRDefault="00EF57A5" w:rsidP="00DD2DB3">
      <w:pPr>
        <w:rPr>
          <w:rFonts w:ascii="Arial" w:hAnsi="Arial" w:cs="Arial"/>
        </w:rPr>
      </w:pPr>
    </w:p>
    <w:p w:rsidR="00DD2DB3" w:rsidRPr="00EF57A5" w:rsidRDefault="00DD2DB3" w:rsidP="00EF57A5">
      <w:pPr>
        <w:pStyle w:val="Nagwek2"/>
        <w:numPr>
          <w:ilvl w:val="1"/>
          <w:numId w:val="1"/>
        </w:numPr>
        <w:rPr>
          <w:rFonts w:ascii="Arial" w:hAnsi="Arial" w:cs="Arial"/>
          <w:color w:val="auto"/>
          <w:sz w:val="24"/>
          <w:szCs w:val="24"/>
        </w:rPr>
      </w:pPr>
      <w:bookmarkStart w:id="137" w:name="_Toc478598007"/>
      <w:bookmarkStart w:id="138" w:name="_Toc478706815"/>
      <w:r w:rsidRPr="00EF57A5">
        <w:rPr>
          <w:rFonts w:ascii="Arial" w:hAnsi="Arial" w:cs="Arial"/>
          <w:color w:val="auto"/>
          <w:sz w:val="24"/>
          <w:szCs w:val="24"/>
        </w:rPr>
        <w:t>Podstawa merytoryczna. Wykaz norm</w:t>
      </w:r>
      <w:bookmarkEnd w:id="137"/>
      <w:bookmarkEnd w:id="138"/>
    </w:p>
    <w:p w:rsidR="00DD2DB3" w:rsidRPr="00EF57A5" w:rsidRDefault="00DD2DB3" w:rsidP="00DD2DB3">
      <w:pPr>
        <w:widowControl w:val="0"/>
        <w:rPr>
          <w:rFonts w:ascii="Arial" w:hAnsi="Arial" w:cs="Arial"/>
          <w:bCs/>
          <w:lang w:eastAsia="pl-PL"/>
        </w:rPr>
      </w:pPr>
      <w:r w:rsidRPr="00EF57A5">
        <w:rPr>
          <w:rFonts w:ascii="Arial" w:hAnsi="Arial" w:cs="Arial"/>
          <w:bCs/>
          <w:lang w:eastAsia="pl-PL"/>
        </w:rPr>
        <w:t xml:space="preserve">PN-EN 50173-1:2011 Technika Informatyczna – Systemy okablowania strukturalnego </w:t>
      </w:r>
      <w:r w:rsidRPr="00EF57A5">
        <w:rPr>
          <w:rFonts w:ascii="Arial" w:hAnsi="Arial" w:cs="Arial"/>
          <w:bCs/>
          <w:lang w:eastAsia="pl-PL"/>
        </w:rPr>
        <w:br/>
        <w:t>– Część 1: Wymagania ogólne</w:t>
      </w:r>
    </w:p>
    <w:p w:rsidR="00DD2DB3" w:rsidRPr="00EF57A5" w:rsidRDefault="00DD2DB3" w:rsidP="00DD2DB3">
      <w:pPr>
        <w:widowControl w:val="0"/>
        <w:rPr>
          <w:rFonts w:ascii="Arial" w:hAnsi="Arial" w:cs="Arial"/>
          <w:bCs/>
          <w:lang w:val="en-US" w:eastAsia="pl-PL"/>
        </w:rPr>
      </w:pPr>
      <w:r w:rsidRPr="00EF57A5">
        <w:rPr>
          <w:rFonts w:ascii="Arial" w:hAnsi="Arial" w:cs="Arial"/>
          <w:bCs/>
          <w:lang w:val="en-US" w:eastAsia="pl-PL"/>
        </w:rPr>
        <w:t>ISO/IEC11801:2002/Am2:2010 - Information technology - Generic cabling for customer premises</w:t>
      </w:r>
    </w:p>
    <w:p w:rsidR="00DD2DB3" w:rsidRPr="00EF57A5" w:rsidRDefault="00DD2DB3" w:rsidP="00DD2DB3">
      <w:pPr>
        <w:widowControl w:val="0"/>
        <w:rPr>
          <w:rFonts w:ascii="Arial" w:hAnsi="Arial" w:cs="Arial"/>
          <w:bCs/>
          <w:lang w:eastAsia="pl-PL"/>
        </w:rPr>
      </w:pPr>
      <w:r w:rsidRPr="00EF57A5">
        <w:rPr>
          <w:rFonts w:ascii="Arial" w:hAnsi="Arial" w:cs="Arial"/>
          <w:bCs/>
          <w:lang w:eastAsia="pl-PL"/>
        </w:rPr>
        <w:t>PN-EN 50173-2:2008/A1:2011 Technika Informatyczna – Systemy okablowania strukturalnego – Część 2: Budynki biurowe;</w:t>
      </w:r>
    </w:p>
    <w:p w:rsidR="00DD2DB3" w:rsidRPr="00EF57A5" w:rsidRDefault="00DD2DB3" w:rsidP="00DD2DB3">
      <w:pPr>
        <w:widowControl w:val="0"/>
        <w:rPr>
          <w:rFonts w:ascii="Arial" w:hAnsi="Arial" w:cs="Arial"/>
          <w:bCs/>
          <w:lang w:eastAsia="pl-PL"/>
        </w:rPr>
      </w:pPr>
      <w:r w:rsidRPr="00EF57A5">
        <w:rPr>
          <w:rFonts w:ascii="Arial" w:hAnsi="Arial" w:cs="Arial"/>
          <w:bCs/>
          <w:lang w:eastAsia="pl-PL"/>
        </w:rPr>
        <w:t xml:space="preserve">PN- EN 50173-5:2009; A1:2011 Technika informatyczna - Część 5: Centra danych, </w:t>
      </w:r>
    </w:p>
    <w:p w:rsidR="00DD2DB3" w:rsidRPr="00EF57A5" w:rsidRDefault="00DD2DB3" w:rsidP="00DD2DB3">
      <w:pPr>
        <w:widowControl w:val="0"/>
        <w:rPr>
          <w:rFonts w:ascii="Arial" w:hAnsi="Arial" w:cs="Arial"/>
          <w:bCs/>
          <w:lang w:eastAsia="pl-PL"/>
        </w:rPr>
      </w:pPr>
      <w:r w:rsidRPr="00EF57A5">
        <w:rPr>
          <w:rFonts w:ascii="Arial" w:hAnsi="Arial" w:cs="Arial"/>
          <w:bCs/>
          <w:lang w:eastAsia="pl-PL"/>
        </w:rPr>
        <w:t xml:space="preserve">PN-EN 50173-5:2009/A2:2013-07 Technika informatyczna. Instalacja okablowania </w:t>
      </w:r>
      <w:r w:rsidRPr="00EF57A5">
        <w:rPr>
          <w:rFonts w:ascii="Arial" w:hAnsi="Arial" w:cs="Arial"/>
          <w:bCs/>
          <w:lang w:eastAsia="pl-PL"/>
        </w:rPr>
        <w:br/>
        <w:t>– Część 1- Specyfikacja i zapewnienie jakości</w:t>
      </w:r>
    </w:p>
    <w:p w:rsidR="00DD2DB3" w:rsidRPr="00EF57A5" w:rsidRDefault="00DD2DB3" w:rsidP="00DD2DB3">
      <w:pPr>
        <w:widowControl w:val="0"/>
        <w:rPr>
          <w:rFonts w:ascii="Arial" w:hAnsi="Arial" w:cs="Arial"/>
          <w:bCs/>
          <w:lang w:eastAsia="pl-PL"/>
        </w:rPr>
      </w:pPr>
      <w:r w:rsidRPr="00EF57A5">
        <w:rPr>
          <w:rFonts w:ascii="Arial" w:hAnsi="Arial" w:cs="Arial"/>
          <w:bCs/>
          <w:lang w:eastAsia="pl-PL"/>
        </w:rPr>
        <w:lastRenderedPageBreak/>
        <w:t xml:space="preserve">PN-EN 50174-2:2010/A1:2011 Technika informatyczna. Instalacja okablowania </w:t>
      </w:r>
      <w:r w:rsidRPr="00EF57A5">
        <w:rPr>
          <w:rFonts w:ascii="Arial" w:hAnsi="Arial" w:cs="Arial"/>
          <w:bCs/>
          <w:lang w:eastAsia="pl-PL"/>
        </w:rPr>
        <w:br/>
        <w:t>– Część 2- Planowanie i wykonawstwo instalacji wewnątrz budynków</w:t>
      </w:r>
    </w:p>
    <w:p w:rsidR="00DD2DB3" w:rsidRPr="00EF57A5" w:rsidRDefault="00DD2DB3" w:rsidP="00DD2DB3">
      <w:pPr>
        <w:widowControl w:val="0"/>
        <w:rPr>
          <w:rFonts w:ascii="Arial" w:hAnsi="Arial" w:cs="Arial"/>
          <w:bCs/>
          <w:lang w:eastAsia="pl-PL"/>
        </w:rPr>
      </w:pPr>
      <w:r w:rsidRPr="00EF57A5">
        <w:rPr>
          <w:rFonts w:ascii="Arial" w:hAnsi="Arial" w:cs="Arial"/>
          <w:bCs/>
          <w:lang w:eastAsia="pl-PL"/>
        </w:rPr>
        <w:t xml:space="preserve">PN-EN 50174-3:2014-02 Technika informatyczna. Instalacja okablowania </w:t>
      </w:r>
      <w:r w:rsidRPr="00EF57A5">
        <w:rPr>
          <w:rFonts w:ascii="Arial" w:hAnsi="Arial" w:cs="Arial"/>
          <w:bCs/>
          <w:lang w:eastAsia="pl-PL"/>
        </w:rPr>
        <w:br/>
        <w:t>– Część 3 – Planowanie i wykonawstwo instalacji na zewnątrz budynków</w:t>
      </w:r>
    </w:p>
    <w:p w:rsidR="00DD2DB3" w:rsidRPr="00EF57A5" w:rsidRDefault="00DD2DB3" w:rsidP="00DD2DB3">
      <w:pPr>
        <w:widowControl w:val="0"/>
        <w:rPr>
          <w:rFonts w:ascii="Arial" w:hAnsi="Arial" w:cs="Arial"/>
          <w:bCs/>
          <w:lang w:val="en-US" w:eastAsia="pl-PL"/>
        </w:rPr>
      </w:pPr>
      <w:r w:rsidRPr="00EF57A5">
        <w:rPr>
          <w:rFonts w:ascii="Arial" w:hAnsi="Arial" w:cs="Arial"/>
          <w:bCs/>
          <w:lang w:val="en-US" w:eastAsia="pl-PL"/>
        </w:rPr>
        <w:t>TIA-942: Data Centre Cabling captures IT, power, resilience, HVAC, security published in 2005</w:t>
      </w:r>
    </w:p>
    <w:p w:rsidR="00DD2DB3" w:rsidRPr="00EF57A5" w:rsidRDefault="00DD2DB3" w:rsidP="00DD2DB3">
      <w:pPr>
        <w:widowControl w:val="0"/>
        <w:rPr>
          <w:rFonts w:ascii="Arial" w:hAnsi="Arial" w:cs="Arial"/>
          <w:bCs/>
          <w:lang w:eastAsia="pl-PL"/>
        </w:rPr>
      </w:pPr>
      <w:r w:rsidRPr="00EF57A5">
        <w:rPr>
          <w:rFonts w:ascii="Arial" w:hAnsi="Arial" w:cs="Arial"/>
          <w:bCs/>
          <w:lang w:eastAsia="pl-PL"/>
        </w:rPr>
        <w:t>PN-EN 50600-1:2013-06 – Technika Informatyczna, Wyposażenie i infrastruktura centrów przetwarzania danych (EN 50600-2-1 do -2-6)</w:t>
      </w:r>
    </w:p>
    <w:p w:rsidR="00DD2DB3" w:rsidRPr="00EF57A5" w:rsidRDefault="00DD2DB3" w:rsidP="00DD2DB3">
      <w:pPr>
        <w:widowControl w:val="0"/>
        <w:rPr>
          <w:rFonts w:ascii="Arial" w:hAnsi="Arial" w:cs="Arial"/>
          <w:bCs/>
          <w:lang w:eastAsia="pl-PL"/>
        </w:rPr>
      </w:pPr>
      <w:r w:rsidRPr="00EF57A5">
        <w:rPr>
          <w:rFonts w:ascii="Arial" w:hAnsi="Arial" w:cs="Arial"/>
          <w:bCs/>
          <w:lang w:eastAsia="pl-PL"/>
        </w:rPr>
        <w:t>PN-EN 50346:2004/A2:2010 Technika informatyczna. Instalacja okablowania - Badanie zainstalowanego okablowania;</w:t>
      </w:r>
    </w:p>
    <w:p w:rsidR="00DD2DB3" w:rsidRPr="00EF57A5" w:rsidRDefault="00DD2DB3" w:rsidP="00DD2DB3">
      <w:pPr>
        <w:widowControl w:val="0"/>
        <w:rPr>
          <w:rFonts w:ascii="Arial" w:hAnsi="Arial" w:cs="Arial"/>
          <w:bCs/>
          <w:lang w:eastAsia="pl-PL"/>
        </w:rPr>
      </w:pPr>
      <w:r w:rsidRPr="00EF57A5">
        <w:rPr>
          <w:rFonts w:ascii="Arial" w:hAnsi="Arial" w:cs="Arial"/>
          <w:bCs/>
          <w:lang w:eastAsia="pl-PL"/>
        </w:rPr>
        <w:t>PN-EN 50288-4-1:2014-02 Przewody wielożyłowe stosowane w cyfrowej i analogowej technice przesyłu danych -- Część 4-1: Wymagania grupowe dotyczące przewodów ekranowanych, testowanych do częstotliwości 600 MHz -- Przewody przeznaczone do poziomego i pionowego układania w budynkach</w:t>
      </w:r>
    </w:p>
    <w:p w:rsidR="00DD2DB3" w:rsidRPr="00EF57A5" w:rsidRDefault="00DD2DB3" w:rsidP="00DD2DB3">
      <w:pPr>
        <w:widowControl w:val="0"/>
        <w:rPr>
          <w:rFonts w:ascii="Arial" w:hAnsi="Arial" w:cs="Arial"/>
          <w:bCs/>
          <w:lang w:eastAsia="pl-PL"/>
        </w:rPr>
      </w:pPr>
      <w:r w:rsidRPr="00EF57A5">
        <w:rPr>
          <w:rFonts w:ascii="Arial" w:hAnsi="Arial" w:cs="Arial"/>
          <w:bCs/>
          <w:lang w:eastAsia="pl-PL"/>
        </w:rPr>
        <w:t>PN-EN 60332-1-2:2010/A1:2016-02, PN-EN 60332-3-24:2009, PN-EN 60332-3-22:2009, PN-EN 60754-1:2014-11, PN-EN 60754-2:2014-11, PN-EN 61034-2:2010  - Normy międzynarodowe związane z palnością powłoki kabla.</w:t>
      </w:r>
    </w:p>
    <w:p w:rsidR="00DD2DB3" w:rsidRPr="00EF57A5" w:rsidRDefault="00DD2DB3" w:rsidP="00DD2DB3">
      <w:pPr>
        <w:widowControl w:val="0"/>
        <w:rPr>
          <w:rFonts w:ascii="Arial" w:hAnsi="Arial" w:cs="Arial"/>
          <w:bCs/>
          <w:lang w:eastAsia="pl-PL"/>
        </w:rPr>
      </w:pPr>
      <w:r w:rsidRPr="00EF57A5">
        <w:rPr>
          <w:rFonts w:ascii="Arial" w:hAnsi="Arial" w:cs="Arial"/>
          <w:bCs/>
          <w:lang w:eastAsia="pl-PL"/>
        </w:rPr>
        <w:t>PN-EN 50310:2012 Stosowanie połączeń wyrównawczych i uziemiających w budynkach z zainstalowanym sprzętem informatycznym.</w:t>
      </w:r>
    </w:p>
    <w:p w:rsidR="00DD2DB3" w:rsidRPr="00EF57A5" w:rsidRDefault="00DD2DB3" w:rsidP="00DD2DB3">
      <w:pPr>
        <w:widowControl w:val="0"/>
        <w:rPr>
          <w:rFonts w:ascii="Arial" w:hAnsi="Arial" w:cs="Arial"/>
          <w:bCs/>
          <w:lang w:eastAsia="pl-PL"/>
        </w:rPr>
      </w:pPr>
      <w:r w:rsidRPr="00EF57A5">
        <w:rPr>
          <w:rFonts w:ascii="Arial" w:hAnsi="Arial" w:cs="Arial"/>
          <w:bCs/>
          <w:lang w:eastAsia="pl-PL"/>
        </w:rPr>
        <w:t>PN-IEC 60050-826:2007,   PN-IEC 60364-3:2000 – systemy zasilania (wymagania ogólne)</w:t>
      </w:r>
    </w:p>
    <w:p w:rsidR="00DD2DB3" w:rsidRPr="00EF57A5" w:rsidRDefault="00DD2DB3" w:rsidP="00DD2DB3">
      <w:pPr>
        <w:widowControl w:val="0"/>
        <w:rPr>
          <w:rFonts w:ascii="Arial" w:hAnsi="Arial" w:cs="Arial"/>
          <w:bCs/>
          <w:lang w:eastAsia="pl-PL"/>
        </w:rPr>
      </w:pPr>
      <w:r w:rsidRPr="00EF57A5">
        <w:rPr>
          <w:rFonts w:ascii="Arial" w:hAnsi="Arial" w:cs="Arial"/>
          <w:i/>
          <w:lang w:eastAsia="pl-PL"/>
        </w:rPr>
        <w:t>PN-HD 60364-4-41:2009</w:t>
      </w:r>
      <w:r w:rsidRPr="00EF57A5">
        <w:rPr>
          <w:rFonts w:ascii="Arial" w:hAnsi="Arial" w:cs="Arial"/>
          <w:bCs/>
          <w:lang w:eastAsia="pl-PL"/>
        </w:rPr>
        <w:t>, PN-HD 60364-4-42:2011, PN-HD 60364-4-43:2012, PN-HD 60364-4-443:2016-03, PN-HD 60364-4-41:2009, PN-HD 60364-4-41:2009, PN-HD 60364-5-51:2011, PN-93/E-05009/53, PN-HD 60364-5-54:2011, PN-HD 60364-5-56:2010, , PN-HD 60364-7-704:2010 – Instalacje elektryczne w budownictwie. Ochrona i bezpieczeństwo</w:t>
      </w:r>
    </w:p>
    <w:p w:rsidR="00DD2DB3" w:rsidRPr="00EF57A5" w:rsidRDefault="00DD2DB3" w:rsidP="00DD2DB3">
      <w:pPr>
        <w:widowControl w:val="0"/>
        <w:rPr>
          <w:rFonts w:ascii="Arial" w:hAnsi="Arial" w:cs="Arial"/>
          <w:bCs/>
          <w:lang w:eastAsia="pl-PL"/>
        </w:rPr>
      </w:pPr>
      <w:r w:rsidRPr="00EF57A5">
        <w:rPr>
          <w:rFonts w:ascii="Arial" w:hAnsi="Arial" w:cs="Arial"/>
          <w:bCs/>
          <w:lang w:eastAsia="pl-PL"/>
        </w:rPr>
        <w:t>Rekomendacja D - dotycząca zarządzania obszarami technologii informacyjnej i bezpieczeństwa środowiska teleinformatycznego w bankach – Komisja Nadzoru Finansowego</w:t>
      </w:r>
    </w:p>
    <w:p w:rsidR="00DD2DB3" w:rsidRPr="00EF57A5" w:rsidRDefault="00DD2DB3" w:rsidP="00DD2DB3">
      <w:pPr>
        <w:widowControl w:val="0"/>
        <w:rPr>
          <w:rFonts w:ascii="Arial" w:hAnsi="Arial" w:cs="Arial"/>
          <w:bCs/>
          <w:lang w:val="en-US" w:eastAsia="pl-PL"/>
        </w:rPr>
      </w:pPr>
      <w:r w:rsidRPr="00EF57A5">
        <w:rPr>
          <w:rFonts w:ascii="Arial" w:hAnsi="Arial" w:cs="Arial"/>
          <w:bCs/>
          <w:lang w:val="en-US" w:eastAsia="pl-PL"/>
        </w:rPr>
        <w:t>Wytyczne UpTime Institute, TIA, EN50600 oraz TUV-IT</w:t>
      </w:r>
    </w:p>
    <w:p w:rsidR="00DD2DB3" w:rsidRPr="00EF57A5" w:rsidRDefault="00DD2DB3" w:rsidP="00DD2DB3">
      <w:pPr>
        <w:widowControl w:val="0"/>
        <w:rPr>
          <w:rFonts w:ascii="Arial" w:hAnsi="Arial" w:cs="Arial"/>
          <w:bCs/>
          <w:lang w:eastAsia="pl-PL"/>
        </w:rPr>
      </w:pPr>
      <w:r w:rsidRPr="00EF57A5">
        <w:rPr>
          <w:rFonts w:ascii="Arial" w:hAnsi="Arial" w:cs="Arial"/>
          <w:bCs/>
          <w:lang w:eastAsia="pl-PL"/>
        </w:rPr>
        <w:t>Katalogi i wytyczne projektowania firmowe.</w:t>
      </w:r>
    </w:p>
    <w:p w:rsidR="00DD2DB3" w:rsidRPr="00EF57A5" w:rsidRDefault="00DD2DB3" w:rsidP="00DD2DB3">
      <w:pPr>
        <w:widowControl w:val="0"/>
        <w:rPr>
          <w:rFonts w:ascii="Arial" w:hAnsi="Arial" w:cs="Arial"/>
          <w:bCs/>
          <w:lang w:eastAsia="pl-PL"/>
        </w:rPr>
      </w:pPr>
      <w:r w:rsidRPr="00EF57A5">
        <w:rPr>
          <w:rFonts w:ascii="Arial" w:hAnsi="Arial" w:cs="Arial"/>
          <w:bCs/>
          <w:lang w:eastAsia="pl-PL"/>
        </w:rPr>
        <w:t>Uwaga: W przypadku powołań normatywnych niedatowanych obowiązuje zawsze najnowsze wydanie cytowanej normy.</w:t>
      </w:r>
    </w:p>
    <w:p w:rsidR="00DD2DB3" w:rsidRPr="00EF57A5" w:rsidRDefault="00DD2DB3" w:rsidP="00DD2DB3">
      <w:pPr>
        <w:widowControl w:val="0"/>
        <w:rPr>
          <w:rFonts w:ascii="Arial" w:hAnsi="Arial" w:cs="Arial"/>
          <w:bCs/>
          <w:lang w:eastAsia="pl-PL"/>
        </w:rPr>
      </w:pPr>
      <w:r w:rsidRPr="00EF57A5">
        <w:rPr>
          <w:rFonts w:ascii="Arial" w:hAnsi="Arial" w:cs="Arial"/>
          <w:bCs/>
          <w:lang w:eastAsia="pl-PL"/>
        </w:rPr>
        <w:t>Wykonawca ma obowiązek wykonać instalację okablowania zgodnie z wymaganiami norm obowiązujących w czasie realizacji zadania, przy uwzględnieniu wymagań minimalnych opisanych w dokumentacji projektowej.</w:t>
      </w:r>
    </w:p>
    <w:p w:rsidR="00DD2DB3" w:rsidRPr="009B4804" w:rsidRDefault="00DD2DB3" w:rsidP="00DD2DB3">
      <w:pPr>
        <w:rPr>
          <w:color w:val="FF0000"/>
        </w:rPr>
      </w:pPr>
    </w:p>
    <w:p w:rsidR="00DD2DB3" w:rsidRPr="00EF57A5" w:rsidRDefault="00DD2DB3" w:rsidP="00EF57A5">
      <w:pPr>
        <w:pStyle w:val="Nagwek2"/>
        <w:numPr>
          <w:ilvl w:val="1"/>
          <w:numId w:val="1"/>
        </w:numPr>
        <w:rPr>
          <w:rFonts w:ascii="Arial" w:hAnsi="Arial" w:cs="Arial"/>
          <w:color w:val="auto"/>
          <w:sz w:val="24"/>
          <w:szCs w:val="24"/>
        </w:rPr>
      </w:pPr>
      <w:bookmarkStart w:id="139" w:name="_Toc226206829"/>
      <w:bookmarkStart w:id="140" w:name="_Toc227933266"/>
      <w:bookmarkStart w:id="141" w:name="_Toc229806822"/>
      <w:bookmarkStart w:id="142" w:name="_Toc334610312"/>
      <w:bookmarkStart w:id="143" w:name="_Toc396385760"/>
      <w:bookmarkStart w:id="144" w:name="_Toc399763688"/>
      <w:bookmarkStart w:id="145" w:name="_Toc478598008"/>
      <w:bookmarkStart w:id="146" w:name="_Toc478706816"/>
      <w:r w:rsidRPr="00EF57A5">
        <w:rPr>
          <w:rFonts w:ascii="Arial" w:hAnsi="Arial" w:cs="Arial"/>
          <w:color w:val="auto"/>
          <w:sz w:val="24"/>
          <w:szCs w:val="24"/>
        </w:rPr>
        <w:t>Budowa Punktu Dystrybucyjnego</w:t>
      </w:r>
      <w:bookmarkEnd w:id="139"/>
      <w:bookmarkEnd w:id="140"/>
      <w:bookmarkEnd w:id="141"/>
      <w:bookmarkEnd w:id="142"/>
      <w:bookmarkEnd w:id="143"/>
      <w:bookmarkEnd w:id="144"/>
      <w:bookmarkEnd w:id="145"/>
      <w:bookmarkEnd w:id="146"/>
    </w:p>
    <w:p w:rsidR="00DD2DB3" w:rsidRPr="0060133C" w:rsidRDefault="00DD2DB3" w:rsidP="00DD2DB3">
      <w:pPr>
        <w:widowControl w:val="0"/>
        <w:rPr>
          <w:rFonts w:ascii="Arial" w:hAnsi="Arial" w:cs="Arial"/>
          <w:bCs/>
          <w:lang w:eastAsia="pl-PL"/>
        </w:rPr>
      </w:pPr>
      <w:r w:rsidRPr="0060133C">
        <w:rPr>
          <w:rFonts w:ascii="Arial" w:hAnsi="Arial" w:cs="Arial"/>
          <w:bCs/>
          <w:lang w:eastAsia="pl-PL"/>
        </w:rPr>
        <w:t>Na rysunku przedstawiono widok szafy z rozmieszczeniem poszczególnych elementów.</w:t>
      </w:r>
    </w:p>
    <w:p w:rsidR="00DD2DB3" w:rsidRPr="0060133C" w:rsidRDefault="00DD2DB3" w:rsidP="00DD2DB3">
      <w:pPr>
        <w:widowControl w:val="0"/>
        <w:rPr>
          <w:rFonts w:ascii="Arial" w:hAnsi="Arial" w:cs="Arial"/>
          <w:bCs/>
          <w:lang w:eastAsia="pl-PL"/>
        </w:rPr>
      </w:pPr>
      <w:r w:rsidRPr="0060133C">
        <w:rPr>
          <w:rFonts w:ascii="Arial" w:hAnsi="Arial" w:cs="Arial"/>
          <w:bCs/>
          <w:lang w:eastAsia="pl-PL"/>
        </w:rPr>
        <w:t>Główne elementy:</w:t>
      </w:r>
    </w:p>
    <w:p w:rsidR="00DD2DB3" w:rsidRPr="0060133C" w:rsidRDefault="00DD2DB3" w:rsidP="00BC79B3">
      <w:pPr>
        <w:widowControl w:val="0"/>
        <w:numPr>
          <w:ilvl w:val="0"/>
          <w:numId w:val="18"/>
        </w:numPr>
        <w:spacing w:after="0"/>
        <w:rPr>
          <w:rFonts w:ascii="Arial" w:hAnsi="Arial" w:cs="Arial"/>
          <w:bCs/>
          <w:lang w:eastAsia="pl-PL"/>
        </w:rPr>
      </w:pPr>
      <w:r w:rsidRPr="0060133C">
        <w:rPr>
          <w:rFonts w:ascii="Arial" w:hAnsi="Arial" w:cs="Arial"/>
          <w:bCs/>
          <w:lang w:eastAsia="pl-PL"/>
        </w:rPr>
        <w:t>Szafa w standardzie 19” o wysokości 42U,</w:t>
      </w:r>
    </w:p>
    <w:p w:rsidR="00DD2DB3" w:rsidRPr="0060133C" w:rsidRDefault="00DD2DB3" w:rsidP="00BC79B3">
      <w:pPr>
        <w:numPr>
          <w:ilvl w:val="0"/>
          <w:numId w:val="18"/>
        </w:numPr>
        <w:spacing w:after="0"/>
        <w:rPr>
          <w:rFonts w:ascii="Arial" w:hAnsi="Arial" w:cs="Arial"/>
        </w:rPr>
      </w:pPr>
      <w:r w:rsidRPr="0060133C">
        <w:rPr>
          <w:rFonts w:ascii="Arial" w:hAnsi="Arial" w:cs="Arial"/>
        </w:rPr>
        <w:lastRenderedPageBreak/>
        <w:t xml:space="preserve">19" Patch Panel niewyposażony na 24xRJ45, ekranowany + 24* Moduł  RJ45, </w:t>
      </w:r>
      <w:r w:rsidR="0060133C" w:rsidRPr="0060133C">
        <w:rPr>
          <w:rFonts w:ascii="Arial" w:hAnsi="Arial" w:cs="Arial"/>
        </w:rPr>
        <w:t>ekranowany, Kat.6a</w:t>
      </w:r>
      <w:r w:rsidRPr="0060133C">
        <w:rPr>
          <w:rFonts w:ascii="Arial" w:hAnsi="Arial" w:cs="Arial"/>
        </w:rPr>
        <w:t>, beznarzędziowy,</w:t>
      </w:r>
    </w:p>
    <w:p w:rsidR="00DD2DB3" w:rsidRPr="0060133C" w:rsidRDefault="00DD2DB3" w:rsidP="00BC79B3">
      <w:pPr>
        <w:numPr>
          <w:ilvl w:val="0"/>
          <w:numId w:val="18"/>
        </w:numPr>
        <w:spacing w:after="0"/>
        <w:rPr>
          <w:rFonts w:ascii="Arial" w:hAnsi="Arial" w:cs="Arial"/>
        </w:rPr>
      </w:pPr>
      <w:r w:rsidRPr="0060133C">
        <w:rPr>
          <w:rFonts w:ascii="Arial" w:hAnsi="Arial" w:cs="Arial"/>
        </w:rPr>
        <w:t>19" poziomy organizator kabli, 1U,</w:t>
      </w:r>
    </w:p>
    <w:p w:rsidR="00DD2DB3" w:rsidRPr="0060133C" w:rsidRDefault="00DD2DB3" w:rsidP="00BC79B3">
      <w:pPr>
        <w:numPr>
          <w:ilvl w:val="0"/>
          <w:numId w:val="18"/>
        </w:numPr>
        <w:spacing w:after="0"/>
        <w:rPr>
          <w:rFonts w:ascii="Arial" w:hAnsi="Arial" w:cs="Arial"/>
        </w:rPr>
      </w:pPr>
      <w:r w:rsidRPr="0060133C">
        <w:rPr>
          <w:rFonts w:ascii="Arial" w:hAnsi="Arial" w:cs="Arial"/>
        </w:rPr>
        <w:t>Listwa zasilająca pionowa, zarządzalna.</w:t>
      </w:r>
    </w:p>
    <w:p w:rsidR="00DD2DB3" w:rsidRPr="0060133C" w:rsidRDefault="00DD2DB3" w:rsidP="00DD2DB3">
      <w:pPr>
        <w:spacing w:after="0"/>
        <w:ind w:left="720"/>
        <w:rPr>
          <w:rFonts w:ascii="Arial" w:hAnsi="Arial" w:cs="Arial"/>
        </w:rPr>
      </w:pPr>
    </w:p>
    <w:p w:rsidR="00AE3C5F" w:rsidRDefault="00AE3C5F" w:rsidP="00DD2DB3">
      <w:pPr>
        <w:widowControl w:val="0"/>
        <w:rPr>
          <w:rFonts w:ascii="Arial" w:hAnsi="Arial" w:cs="Arial"/>
          <w:bCs/>
          <w:lang w:eastAsia="pl-PL"/>
        </w:rPr>
      </w:pPr>
      <w:r>
        <w:rPr>
          <w:rFonts w:ascii="Arial" w:hAnsi="Arial" w:cs="Arial"/>
          <w:bCs/>
          <w:lang w:eastAsia="pl-PL"/>
        </w:rPr>
        <w:t xml:space="preserve">W ramach zadania </w:t>
      </w:r>
      <w:r w:rsidR="00BC1AA5">
        <w:rPr>
          <w:rFonts w:ascii="Arial" w:hAnsi="Arial" w:cs="Arial"/>
          <w:bCs/>
          <w:lang w:eastAsia="pl-PL"/>
        </w:rPr>
        <w:t>należy wymienić istniejący lokalny punkt dystrybucyjny (miejsce styku projektowanej z istniejącą instalacją) z szafy wiszącej 9U na 18U. Istniejące elementy wyposażenia szafy istniejącej należy przenieść do nowej szafy.</w:t>
      </w:r>
    </w:p>
    <w:p w:rsidR="00DD2DB3" w:rsidRDefault="00DD2DB3" w:rsidP="00DD2DB3">
      <w:pPr>
        <w:widowControl w:val="0"/>
        <w:rPr>
          <w:rFonts w:ascii="Arial" w:hAnsi="Arial" w:cs="Arial"/>
          <w:bCs/>
          <w:lang w:eastAsia="pl-PL"/>
        </w:rPr>
      </w:pPr>
      <w:r w:rsidRPr="0060133C">
        <w:rPr>
          <w:rFonts w:ascii="Arial" w:hAnsi="Arial" w:cs="Arial"/>
          <w:bCs/>
          <w:lang w:eastAsia="pl-PL"/>
        </w:rPr>
        <w:t>We wszystkich szafach należy zamontować listwy uziemiające i zapewnić odpowiednie połączenie galwaniczne pomiędzy uziemieniem i elementami metalowymi.</w:t>
      </w:r>
      <w:bookmarkStart w:id="147" w:name="_Toc226206827"/>
      <w:bookmarkStart w:id="148" w:name="_Toc227933264"/>
      <w:bookmarkStart w:id="149" w:name="_Toc229806820"/>
      <w:bookmarkStart w:id="150" w:name="_Toc334610313"/>
    </w:p>
    <w:p w:rsidR="00AE3C5F" w:rsidRPr="0060133C" w:rsidRDefault="00AE3C5F" w:rsidP="00DD2DB3">
      <w:pPr>
        <w:widowControl w:val="0"/>
        <w:rPr>
          <w:rFonts w:ascii="Arial" w:hAnsi="Arial" w:cs="Arial"/>
          <w:bCs/>
          <w:lang w:eastAsia="pl-PL"/>
        </w:rPr>
      </w:pPr>
    </w:p>
    <w:p w:rsidR="00DD2DB3" w:rsidRPr="009B4804" w:rsidRDefault="00DD2DB3" w:rsidP="00DD2DB3">
      <w:pPr>
        <w:widowControl w:val="0"/>
        <w:rPr>
          <w:bCs/>
          <w:color w:val="FF0000"/>
          <w:lang w:eastAsia="pl-PL"/>
        </w:rPr>
      </w:pPr>
    </w:p>
    <w:p w:rsidR="00DD2DB3" w:rsidRPr="00E278A9" w:rsidRDefault="00DD2DB3" w:rsidP="00E278A9">
      <w:pPr>
        <w:pStyle w:val="Nagwek2"/>
        <w:numPr>
          <w:ilvl w:val="1"/>
          <w:numId w:val="1"/>
        </w:numPr>
        <w:rPr>
          <w:rFonts w:ascii="Arial" w:hAnsi="Arial" w:cs="Arial"/>
          <w:color w:val="auto"/>
          <w:sz w:val="24"/>
          <w:szCs w:val="24"/>
        </w:rPr>
      </w:pPr>
      <w:bookmarkStart w:id="151" w:name="_Toc396385761"/>
      <w:bookmarkStart w:id="152" w:name="_Toc399763689"/>
      <w:bookmarkStart w:id="153" w:name="_Toc478598009"/>
      <w:bookmarkStart w:id="154" w:name="_Toc478706817"/>
      <w:r w:rsidRPr="00E278A9">
        <w:rPr>
          <w:rFonts w:ascii="Arial" w:hAnsi="Arial" w:cs="Arial"/>
          <w:color w:val="auto"/>
          <w:sz w:val="24"/>
          <w:szCs w:val="24"/>
        </w:rPr>
        <w:t>Opis sposobu uziemienia</w:t>
      </w:r>
      <w:bookmarkEnd w:id="147"/>
      <w:bookmarkEnd w:id="148"/>
      <w:bookmarkEnd w:id="149"/>
      <w:r w:rsidRPr="00E278A9">
        <w:rPr>
          <w:rFonts w:ascii="Arial" w:hAnsi="Arial" w:cs="Arial"/>
          <w:color w:val="auto"/>
          <w:sz w:val="24"/>
          <w:szCs w:val="24"/>
        </w:rPr>
        <w:t xml:space="preserve"> i zasilania Punktów Dystrybucyjnych</w:t>
      </w:r>
      <w:bookmarkEnd w:id="150"/>
      <w:bookmarkEnd w:id="151"/>
      <w:bookmarkEnd w:id="152"/>
      <w:bookmarkEnd w:id="153"/>
      <w:bookmarkEnd w:id="154"/>
    </w:p>
    <w:p w:rsidR="00DD2DB3" w:rsidRPr="00E278A9" w:rsidRDefault="00DD2DB3" w:rsidP="00DD2DB3">
      <w:pPr>
        <w:widowControl w:val="0"/>
        <w:rPr>
          <w:rFonts w:ascii="Arial" w:hAnsi="Arial" w:cs="Arial"/>
          <w:bCs/>
          <w:lang w:eastAsia="pl-PL"/>
        </w:rPr>
      </w:pPr>
      <w:r w:rsidRPr="00E278A9">
        <w:rPr>
          <w:rFonts w:ascii="Arial" w:hAnsi="Arial" w:cs="Arial"/>
          <w:bCs/>
          <w:lang w:eastAsia="pl-PL"/>
        </w:rPr>
        <w:t>Do szafy GPD należy doprowadzić zasilanie z miejsc wskazanych na rysunkach w postaci kabla YDY 3x2,5 oraz uziemienia za pomocą kabla LgY16. Zasilanie GPD w zakresie opracowania instalacji elektrycznych.</w:t>
      </w:r>
    </w:p>
    <w:p w:rsidR="00DD2DB3" w:rsidRPr="009B4804" w:rsidRDefault="00DD2DB3" w:rsidP="00DD2DB3">
      <w:pPr>
        <w:widowControl w:val="0"/>
        <w:rPr>
          <w:bCs/>
          <w:color w:val="FF0000"/>
          <w:lang w:eastAsia="pl-PL"/>
        </w:rPr>
      </w:pPr>
    </w:p>
    <w:p w:rsidR="00DD2DB3" w:rsidRPr="00F04CAC" w:rsidRDefault="00DD2DB3" w:rsidP="00F04CAC">
      <w:pPr>
        <w:pStyle w:val="Nagwek2"/>
        <w:numPr>
          <w:ilvl w:val="1"/>
          <w:numId w:val="1"/>
        </w:numPr>
        <w:rPr>
          <w:rFonts w:ascii="Arial" w:hAnsi="Arial" w:cs="Arial"/>
          <w:color w:val="auto"/>
          <w:sz w:val="24"/>
          <w:szCs w:val="24"/>
        </w:rPr>
      </w:pPr>
      <w:bookmarkStart w:id="155" w:name="_Toc229806847"/>
      <w:bookmarkStart w:id="156" w:name="_Toc334610315"/>
      <w:bookmarkStart w:id="157" w:name="_Toc396385762"/>
      <w:bookmarkStart w:id="158" w:name="_Toc399763690"/>
      <w:bookmarkStart w:id="159" w:name="_Toc478598010"/>
      <w:bookmarkStart w:id="160" w:name="_Toc478706818"/>
      <w:r w:rsidRPr="00F04CAC">
        <w:rPr>
          <w:rFonts w:ascii="Arial" w:hAnsi="Arial" w:cs="Arial"/>
          <w:color w:val="auto"/>
          <w:sz w:val="24"/>
          <w:szCs w:val="24"/>
        </w:rPr>
        <w:t>Pomiary okablowania</w:t>
      </w:r>
      <w:bookmarkEnd w:id="155"/>
      <w:bookmarkEnd w:id="156"/>
      <w:bookmarkEnd w:id="157"/>
      <w:bookmarkEnd w:id="158"/>
      <w:bookmarkEnd w:id="159"/>
      <w:bookmarkEnd w:id="160"/>
    </w:p>
    <w:p w:rsidR="00DD2DB3" w:rsidRPr="002C5A35" w:rsidRDefault="00DD2DB3" w:rsidP="00DD2DB3">
      <w:pPr>
        <w:widowControl w:val="0"/>
        <w:rPr>
          <w:rFonts w:ascii="Arial" w:hAnsi="Arial" w:cs="Arial"/>
          <w:bCs/>
          <w:lang w:eastAsia="pl-PL"/>
        </w:rPr>
      </w:pPr>
      <w:r w:rsidRPr="002C5A35">
        <w:rPr>
          <w:rFonts w:ascii="Arial" w:hAnsi="Arial" w:cs="Arial"/>
          <w:bCs/>
          <w:lang w:eastAsia="pl-PL"/>
        </w:rPr>
        <w:t>Po wykonaniu należy wykonać pomiary 100% połączeń miedzianych zgodnie z odpowiednimi normami dla danej klasy okablowania. Do tego celu należy wykorzystać mierniki o odpowiednim poziomie dokładności pomiarów. Urządzenie/a którym będą wykonywane pomiary muszą być skalibrowane i posiadać ważny certyfikat wydany przez producenta. Wyniki pomiarów wszystkich torów (optycznych i miedzianych) muszą zostać umieszczone w dokumentacji powykonawczej. Wykonawcę obowiązuje w tym zakresie m.in.. norma PN-EN 50346:2004/A1:2009 „Technika informatyczna. Instalacja okablowania. Badanie zainstalowanego okablowania.</w:t>
      </w:r>
    </w:p>
    <w:p w:rsidR="00DD2DB3" w:rsidRPr="002C5A35" w:rsidRDefault="00DD2DB3" w:rsidP="00DD2DB3">
      <w:pPr>
        <w:widowControl w:val="0"/>
        <w:rPr>
          <w:rFonts w:ascii="Arial" w:hAnsi="Arial" w:cs="Arial"/>
          <w:bCs/>
          <w:lang w:eastAsia="pl-PL"/>
        </w:rPr>
      </w:pPr>
      <w:r w:rsidRPr="002C5A35">
        <w:rPr>
          <w:rFonts w:ascii="Arial" w:hAnsi="Arial" w:cs="Arial"/>
          <w:bCs/>
          <w:lang w:eastAsia="pl-PL"/>
        </w:rPr>
        <w:t>Pomiar każdego toru transmisyjnego poziomego (miedzianego) powinien zawierać minimum:</w:t>
      </w:r>
    </w:p>
    <w:p w:rsidR="00DD2DB3" w:rsidRPr="002C5A35" w:rsidRDefault="00DD2DB3" w:rsidP="00DD2DB3">
      <w:pPr>
        <w:pStyle w:val="Bezodstpw1"/>
        <w:rPr>
          <w:rFonts w:ascii="Arial" w:hAnsi="Arial" w:cs="Arial"/>
        </w:rPr>
      </w:pPr>
      <w:r w:rsidRPr="002C5A35">
        <w:rPr>
          <w:rFonts w:ascii="Arial" w:hAnsi="Arial" w:cs="Arial"/>
        </w:rPr>
        <w:t>Wire Map</w:t>
      </w:r>
      <w:r w:rsidRPr="002C5A35">
        <w:rPr>
          <w:rFonts w:ascii="Arial" w:hAnsi="Arial" w:cs="Arial"/>
        </w:rPr>
        <w:tab/>
      </w:r>
      <w:r w:rsidRPr="002C5A35">
        <w:rPr>
          <w:rFonts w:ascii="Arial" w:hAnsi="Arial" w:cs="Arial"/>
        </w:rPr>
        <w:tab/>
        <w:t>mapa połączeń ,</w:t>
      </w:r>
    </w:p>
    <w:p w:rsidR="00DD2DB3" w:rsidRPr="002C5A35" w:rsidRDefault="00DD2DB3" w:rsidP="00DD2DB3">
      <w:pPr>
        <w:pStyle w:val="Bezodstpw1"/>
        <w:rPr>
          <w:rFonts w:ascii="Arial" w:hAnsi="Arial" w:cs="Arial"/>
        </w:rPr>
      </w:pPr>
      <w:r w:rsidRPr="002C5A35">
        <w:rPr>
          <w:rFonts w:ascii="Arial" w:hAnsi="Arial" w:cs="Arial"/>
        </w:rPr>
        <w:t>Length</w:t>
      </w:r>
      <w:r w:rsidRPr="002C5A35">
        <w:rPr>
          <w:rFonts w:ascii="Arial" w:hAnsi="Arial" w:cs="Arial"/>
        </w:rPr>
        <w:tab/>
      </w:r>
      <w:r w:rsidRPr="002C5A35">
        <w:rPr>
          <w:rFonts w:ascii="Arial" w:hAnsi="Arial" w:cs="Arial"/>
        </w:rPr>
        <w:tab/>
      </w:r>
      <w:r w:rsidRPr="002C5A35">
        <w:rPr>
          <w:rFonts w:ascii="Arial" w:hAnsi="Arial" w:cs="Arial"/>
        </w:rPr>
        <w:tab/>
        <w:t>długość poszczególnych par,</w:t>
      </w:r>
    </w:p>
    <w:p w:rsidR="00DD2DB3" w:rsidRPr="002C5A35" w:rsidRDefault="00DD2DB3" w:rsidP="00DD2DB3">
      <w:pPr>
        <w:pStyle w:val="Bezodstpw1"/>
        <w:rPr>
          <w:rFonts w:ascii="Arial" w:hAnsi="Arial" w:cs="Arial"/>
        </w:rPr>
      </w:pPr>
      <w:r w:rsidRPr="002C5A35">
        <w:rPr>
          <w:rFonts w:ascii="Arial" w:hAnsi="Arial" w:cs="Arial"/>
        </w:rPr>
        <w:t>Resistance</w:t>
      </w:r>
      <w:r w:rsidRPr="002C5A35">
        <w:rPr>
          <w:rFonts w:ascii="Arial" w:hAnsi="Arial" w:cs="Arial"/>
        </w:rPr>
        <w:tab/>
      </w:r>
      <w:r w:rsidRPr="002C5A35">
        <w:rPr>
          <w:rFonts w:ascii="Arial" w:hAnsi="Arial" w:cs="Arial"/>
        </w:rPr>
        <w:tab/>
        <w:t>rezystancja pary</w:t>
      </w:r>
    </w:p>
    <w:p w:rsidR="00DD2DB3" w:rsidRPr="002C5A35" w:rsidRDefault="00DD2DB3" w:rsidP="00DD2DB3">
      <w:pPr>
        <w:pStyle w:val="Bezodstpw1"/>
        <w:rPr>
          <w:rFonts w:ascii="Arial" w:hAnsi="Arial" w:cs="Arial"/>
        </w:rPr>
      </w:pPr>
      <w:r w:rsidRPr="002C5A35">
        <w:rPr>
          <w:rFonts w:ascii="Arial" w:hAnsi="Arial" w:cs="Arial"/>
        </w:rPr>
        <w:t>Capacitance</w:t>
      </w:r>
      <w:r w:rsidRPr="002C5A35">
        <w:rPr>
          <w:rFonts w:ascii="Arial" w:hAnsi="Arial" w:cs="Arial"/>
        </w:rPr>
        <w:tab/>
      </w:r>
      <w:r w:rsidRPr="002C5A35">
        <w:rPr>
          <w:rFonts w:ascii="Arial" w:hAnsi="Arial" w:cs="Arial"/>
        </w:rPr>
        <w:tab/>
        <w:t>pojemność pary</w:t>
      </w:r>
    </w:p>
    <w:p w:rsidR="00DD2DB3" w:rsidRPr="002C5A35" w:rsidRDefault="00DD2DB3" w:rsidP="00DD2DB3">
      <w:pPr>
        <w:pStyle w:val="Bezodstpw1"/>
        <w:rPr>
          <w:rFonts w:ascii="Arial" w:hAnsi="Arial" w:cs="Arial"/>
        </w:rPr>
      </w:pPr>
      <w:r w:rsidRPr="002C5A35">
        <w:rPr>
          <w:rFonts w:ascii="Arial" w:hAnsi="Arial" w:cs="Arial"/>
        </w:rPr>
        <w:t>Impedance</w:t>
      </w:r>
      <w:r w:rsidRPr="002C5A35">
        <w:rPr>
          <w:rFonts w:ascii="Arial" w:hAnsi="Arial" w:cs="Arial"/>
        </w:rPr>
        <w:tab/>
      </w:r>
      <w:r w:rsidRPr="002C5A35">
        <w:rPr>
          <w:rFonts w:ascii="Arial" w:hAnsi="Arial" w:cs="Arial"/>
        </w:rPr>
        <w:tab/>
        <w:t>impedancja charakterystyczna</w:t>
      </w:r>
    </w:p>
    <w:p w:rsidR="00DD2DB3" w:rsidRPr="002C5A35" w:rsidRDefault="00DD2DB3" w:rsidP="00DD2DB3">
      <w:pPr>
        <w:pStyle w:val="Bezodstpw1"/>
        <w:rPr>
          <w:rFonts w:ascii="Arial" w:hAnsi="Arial" w:cs="Arial"/>
        </w:rPr>
      </w:pPr>
      <w:r w:rsidRPr="002C5A35">
        <w:rPr>
          <w:rFonts w:ascii="Arial" w:hAnsi="Arial" w:cs="Arial"/>
        </w:rPr>
        <w:t>Propagation Delay</w:t>
      </w:r>
      <w:r w:rsidRPr="002C5A35">
        <w:rPr>
          <w:rFonts w:ascii="Arial" w:hAnsi="Arial" w:cs="Arial"/>
        </w:rPr>
        <w:tab/>
        <w:t>czas propagacji,</w:t>
      </w:r>
    </w:p>
    <w:p w:rsidR="00DD2DB3" w:rsidRPr="002C5A35" w:rsidRDefault="00DD2DB3" w:rsidP="00DD2DB3">
      <w:pPr>
        <w:pStyle w:val="Bezodstpw1"/>
        <w:rPr>
          <w:rFonts w:ascii="Arial" w:hAnsi="Arial" w:cs="Arial"/>
        </w:rPr>
      </w:pPr>
      <w:r w:rsidRPr="002C5A35">
        <w:rPr>
          <w:rFonts w:ascii="Arial" w:hAnsi="Arial" w:cs="Arial"/>
        </w:rPr>
        <w:t>Delay Skew</w:t>
      </w:r>
      <w:r w:rsidRPr="002C5A35">
        <w:rPr>
          <w:rFonts w:ascii="Arial" w:hAnsi="Arial" w:cs="Arial"/>
        </w:rPr>
        <w:tab/>
      </w:r>
      <w:r w:rsidRPr="002C5A35">
        <w:rPr>
          <w:rFonts w:ascii="Arial" w:hAnsi="Arial" w:cs="Arial"/>
        </w:rPr>
        <w:tab/>
        <w:t>opóźnienie skrośne,</w:t>
      </w:r>
    </w:p>
    <w:p w:rsidR="00DD2DB3" w:rsidRPr="002C5A35" w:rsidRDefault="00DD2DB3" w:rsidP="00DD2DB3">
      <w:pPr>
        <w:pStyle w:val="Bezodstpw1"/>
        <w:rPr>
          <w:rFonts w:ascii="Arial" w:hAnsi="Arial" w:cs="Arial"/>
        </w:rPr>
      </w:pPr>
      <w:r w:rsidRPr="002C5A35">
        <w:rPr>
          <w:rFonts w:ascii="Arial" w:hAnsi="Arial" w:cs="Arial"/>
        </w:rPr>
        <w:t>Attenuation</w:t>
      </w:r>
      <w:r w:rsidRPr="002C5A35">
        <w:rPr>
          <w:rFonts w:ascii="Arial" w:hAnsi="Arial" w:cs="Arial"/>
        </w:rPr>
        <w:tab/>
      </w:r>
      <w:r w:rsidRPr="002C5A35">
        <w:rPr>
          <w:rFonts w:ascii="Arial" w:hAnsi="Arial" w:cs="Arial"/>
        </w:rPr>
        <w:tab/>
        <w:t>tłumienność,</w:t>
      </w:r>
    </w:p>
    <w:p w:rsidR="00DD2DB3" w:rsidRPr="002C5A35" w:rsidRDefault="00DD2DB3" w:rsidP="00DD2DB3">
      <w:pPr>
        <w:pStyle w:val="Bezodstpw1"/>
        <w:rPr>
          <w:rFonts w:ascii="Arial" w:hAnsi="Arial" w:cs="Arial"/>
        </w:rPr>
      </w:pPr>
      <w:r w:rsidRPr="002C5A35">
        <w:rPr>
          <w:rFonts w:ascii="Arial" w:hAnsi="Arial" w:cs="Arial"/>
        </w:rPr>
        <w:t>NEXT</w:t>
      </w:r>
      <w:r w:rsidRPr="002C5A35">
        <w:rPr>
          <w:rFonts w:ascii="Arial" w:hAnsi="Arial" w:cs="Arial"/>
        </w:rPr>
        <w:tab/>
      </w:r>
      <w:r w:rsidRPr="002C5A35">
        <w:rPr>
          <w:rFonts w:ascii="Arial" w:hAnsi="Arial" w:cs="Arial"/>
        </w:rPr>
        <w:tab/>
      </w:r>
      <w:r w:rsidRPr="002C5A35">
        <w:rPr>
          <w:rFonts w:ascii="Arial" w:hAnsi="Arial" w:cs="Arial"/>
        </w:rPr>
        <w:tab/>
        <w:t>przesłuch,</w:t>
      </w:r>
    </w:p>
    <w:p w:rsidR="00DD2DB3" w:rsidRPr="002C5A35" w:rsidRDefault="00DD2DB3" w:rsidP="00DD2DB3">
      <w:pPr>
        <w:pStyle w:val="Bezodstpw1"/>
        <w:rPr>
          <w:rFonts w:ascii="Arial" w:hAnsi="Arial" w:cs="Arial"/>
        </w:rPr>
      </w:pPr>
      <w:r w:rsidRPr="002C5A35">
        <w:rPr>
          <w:rFonts w:ascii="Arial" w:hAnsi="Arial" w:cs="Arial"/>
        </w:rPr>
        <w:t>ACR</w:t>
      </w:r>
      <w:r w:rsidRPr="002C5A35">
        <w:rPr>
          <w:rFonts w:ascii="Arial" w:hAnsi="Arial" w:cs="Arial"/>
        </w:rPr>
        <w:tab/>
      </w:r>
      <w:r w:rsidRPr="002C5A35">
        <w:rPr>
          <w:rFonts w:ascii="Arial" w:hAnsi="Arial" w:cs="Arial"/>
        </w:rPr>
        <w:tab/>
      </w:r>
      <w:r w:rsidRPr="002C5A35">
        <w:rPr>
          <w:rFonts w:ascii="Arial" w:hAnsi="Arial" w:cs="Arial"/>
        </w:rPr>
        <w:tab/>
        <w:t>stosunek tłumienia do przesłuchu,</w:t>
      </w:r>
    </w:p>
    <w:p w:rsidR="00DD2DB3" w:rsidRPr="002C5A35" w:rsidRDefault="00DD2DB3" w:rsidP="00DD2DB3">
      <w:pPr>
        <w:pStyle w:val="Bezodstpw1"/>
        <w:rPr>
          <w:rFonts w:ascii="Arial" w:hAnsi="Arial" w:cs="Arial"/>
        </w:rPr>
      </w:pPr>
      <w:r w:rsidRPr="002C5A35">
        <w:rPr>
          <w:rFonts w:ascii="Arial" w:hAnsi="Arial" w:cs="Arial"/>
        </w:rPr>
        <w:t>Return Loss</w:t>
      </w:r>
      <w:r w:rsidRPr="002C5A35">
        <w:rPr>
          <w:rFonts w:ascii="Arial" w:hAnsi="Arial" w:cs="Arial"/>
        </w:rPr>
        <w:tab/>
      </w:r>
      <w:r w:rsidRPr="002C5A35">
        <w:rPr>
          <w:rFonts w:ascii="Arial" w:hAnsi="Arial" w:cs="Arial"/>
        </w:rPr>
        <w:tab/>
        <w:t>tłumienność odbicia,</w:t>
      </w:r>
    </w:p>
    <w:p w:rsidR="00DD2DB3" w:rsidRPr="002C5A35" w:rsidRDefault="00DD2DB3" w:rsidP="00DD2DB3">
      <w:pPr>
        <w:pStyle w:val="Bezodstpw1"/>
        <w:rPr>
          <w:rFonts w:ascii="Arial" w:hAnsi="Arial" w:cs="Arial"/>
        </w:rPr>
      </w:pPr>
      <w:r w:rsidRPr="002C5A35">
        <w:rPr>
          <w:rFonts w:ascii="Arial" w:hAnsi="Arial" w:cs="Arial"/>
        </w:rPr>
        <w:t>ELFEXT</w:t>
      </w:r>
      <w:r w:rsidRPr="002C5A35">
        <w:rPr>
          <w:rFonts w:ascii="Arial" w:hAnsi="Arial" w:cs="Arial"/>
        </w:rPr>
        <w:tab/>
      </w:r>
      <w:r w:rsidRPr="002C5A35">
        <w:rPr>
          <w:rFonts w:ascii="Arial" w:hAnsi="Arial" w:cs="Arial"/>
        </w:rPr>
        <w:tab/>
        <w:t>ujednolicony przesłuch zdalny,</w:t>
      </w:r>
    </w:p>
    <w:p w:rsidR="00DD2DB3" w:rsidRPr="002C5A35" w:rsidRDefault="00DD2DB3" w:rsidP="00DD2DB3">
      <w:pPr>
        <w:pStyle w:val="Bezodstpw1"/>
        <w:rPr>
          <w:rFonts w:ascii="Arial" w:hAnsi="Arial" w:cs="Arial"/>
        </w:rPr>
      </w:pPr>
      <w:r w:rsidRPr="002C5A35">
        <w:rPr>
          <w:rFonts w:ascii="Arial" w:hAnsi="Arial" w:cs="Arial"/>
        </w:rPr>
        <w:t>PS NEXT</w:t>
      </w:r>
      <w:r w:rsidRPr="002C5A35">
        <w:rPr>
          <w:rFonts w:ascii="Arial" w:hAnsi="Arial" w:cs="Arial"/>
        </w:rPr>
        <w:tab/>
      </w:r>
      <w:r w:rsidRPr="002C5A35">
        <w:rPr>
          <w:rFonts w:ascii="Arial" w:hAnsi="Arial" w:cs="Arial"/>
        </w:rPr>
        <w:tab/>
        <w:t>suma przesłuchów poszczególnych par,</w:t>
      </w:r>
    </w:p>
    <w:p w:rsidR="00DD2DB3" w:rsidRPr="002C5A35" w:rsidRDefault="00DD2DB3" w:rsidP="00DD2DB3">
      <w:pPr>
        <w:pStyle w:val="Bezodstpw1"/>
        <w:rPr>
          <w:rFonts w:ascii="Arial" w:hAnsi="Arial" w:cs="Arial"/>
        </w:rPr>
      </w:pPr>
      <w:r w:rsidRPr="002C5A35">
        <w:rPr>
          <w:rFonts w:ascii="Arial" w:hAnsi="Arial" w:cs="Arial"/>
        </w:rPr>
        <w:t>PS ACR</w:t>
      </w:r>
      <w:r w:rsidRPr="002C5A35">
        <w:rPr>
          <w:rFonts w:ascii="Arial" w:hAnsi="Arial" w:cs="Arial"/>
        </w:rPr>
        <w:tab/>
      </w:r>
      <w:r w:rsidRPr="002C5A35">
        <w:rPr>
          <w:rFonts w:ascii="Arial" w:hAnsi="Arial" w:cs="Arial"/>
        </w:rPr>
        <w:tab/>
        <w:t>suma tłumienności poszczególnych par,</w:t>
      </w:r>
    </w:p>
    <w:p w:rsidR="00DD2DB3" w:rsidRPr="002C5A35" w:rsidRDefault="00DD2DB3" w:rsidP="00DD2DB3">
      <w:pPr>
        <w:pStyle w:val="Bezodstpw1"/>
        <w:rPr>
          <w:rFonts w:ascii="Arial" w:hAnsi="Arial" w:cs="Arial"/>
        </w:rPr>
      </w:pPr>
      <w:r w:rsidRPr="002C5A35">
        <w:rPr>
          <w:rFonts w:ascii="Arial" w:hAnsi="Arial" w:cs="Arial"/>
        </w:rPr>
        <w:t>PS ELFEXT</w:t>
      </w:r>
      <w:r w:rsidRPr="002C5A35">
        <w:rPr>
          <w:rFonts w:ascii="Arial" w:hAnsi="Arial" w:cs="Arial"/>
        </w:rPr>
        <w:tab/>
      </w:r>
      <w:r w:rsidRPr="002C5A35">
        <w:rPr>
          <w:rFonts w:ascii="Arial" w:hAnsi="Arial" w:cs="Arial"/>
        </w:rPr>
        <w:tab/>
        <w:t>suma przesłuchów zdalnych,</w:t>
      </w:r>
    </w:p>
    <w:p w:rsidR="00DD2DB3" w:rsidRPr="002C5A35" w:rsidRDefault="00DD2DB3" w:rsidP="00DD2DB3">
      <w:pPr>
        <w:widowControl w:val="0"/>
        <w:rPr>
          <w:rFonts w:ascii="Arial" w:hAnsi="Arial" w:cs="Arial"/>
          <w:bCs/>
          <w:lang w:eastAsia="pl-PL"/>
        </w:rPr>
      </w:pPr>
    </w:p>
    <w:p w:rsidR="00DD2DB3" w:rsidRPr="002C5A35" w:rsidRDefault="00DD2DB3" w:rsidP="00DD2DB3">
      <w:pPr>
        <w:widowControl w:val="0"/>
        <w:rPr>
          <w:rFonts w:ascii="Arial" w:hAnsi="Arial" w:cs="Arial"/>
          <w:bCs/>
          <w:lang w:eastAsia="pl-PL"/>
        </w:rPr>
      </w:pPr>
      <w:r w:rsidRPr="002C5A35">
        <w:rPr>
          <w:rFonts w:ascii="Arial" w:hAnsi="Arial" w:cs="Arial"/>
          <w:bCs/>
          <w:lang w:eastAsia="pl-PL"/>
        </w:rPr>
        <w:t>Pomiary dla ok</w:t>
      </w:r>
      <w:r w:rsidR="002C5A35">
        <w:rPr>
          <w:rFonts w:ascii="Arial" w:hAnsi="Arial" w:cs="Arial"/>
          <w:bCs/>
          <w:lang w:eastAsia="pl-PL"/>
        </w:rPr>
        <w:t>ablowania poziomego kategorii 6a</w:t>
      </w:r>
      <w:r w:rsidRPr="002C5A35">
        <w:rPr>
          <w:rFonts w:ascii="Arial" w:hAnsi="Arial" w:cs="Arial"/>
          <w:bCs/>
          <w:lang w:eastAsia="pl-PL"/>
        </w:rPr>
        <w:t xml:space="preserve"> należy wykonać wg normy EN 50173 </w:t>
      </w:r>
      <w:r w:rsidRPr="002C5A35">
        <w:rPr>
          <w:rFonts w:ascii="Arial" w:hAnsi="Arial" w:cs="Arial"/>
          <w:bCs/>
          <w:lang w:eastAsia="pl-PL"/>
        </w:rPr>
        <w:lastRenderedPageBreak/>
        <w:t>lub ISO11801 zgodnie z klasą D dla Permanet Link PL2.</w:t>
      </w:r>
    </w:p>
    <w:p w:rsidR="00DD2DB3" w:rsidRPr="002C5A35" w:rsidRDefault="00DD2DB3" w:rsidP="00DD2DB3">
      <w:pPr>
        <w:widowControl w:val="0"/>
        <w:rPr>
          <w:rFonts w:ascii="Arial" w:hAnsi="Arial" w:cs="Arial"/>
          <w:bCs/>
          <w:lang w:eastAsia="pl-PL"/>
        </w:rPr>
      </w:pPr>
      <w:r w:rsidRPr="002C5A35">
        <w:rPr>
          <w:rFonts w:ascii="Arial" w:hAnsi="Arial" w:cs="Arial"/>
          <w:bCs/>
          <w:lang w:eastAsia="pl-PL"/>
        </w:rPr>
        <w:t xml:space="preserve">Pomiar toru transmisyjnego światłowodowego powinien określać tłumienie łącza </w:t>
      </w:r>
      <w:r w:rsidRPr="002C5A35">
        <w:rPr>
          <w:rFonts w:ascii="Arial" w:hAnsi="Arial" w:cs="Arial"/>
          <w:bCs/>
          <w:lang w:eastAsia="pl-PL"/>
        </w:rPr>
        <w:br/>
        <w:t xml:space="preserve">w dwóch oknach </w:t>
      </w:r>
      <w:r w:rsidR="002C5A35">
        <w:rPr>
          <w:rFonts w:ascii="Arial" w:hAnsi="Arial" w:cs="Arial"/>
          <w:bCs/>
          <w:lang w:eastAsia="pl-PL"/>
        </w:rPr>
        <w:t>transmisyjnych: 850nm i 1300nm.</w:t>
      </w:r>
    </w:p>
    <w:p w:rsidR="00DD2DB3" w:rsidRPr="006666C5" w:rsidRDefault="00DD2DB3" w:rsidP="00DD2DB3"/>
    <w:p w:rsidR="00DD2DB3" w:rsidRPr="00D25E26" w:rsidRDefault="00DD2DB3" w:rsidP="00D25E26">
      <w:pPr>
        <w:pStyle w:val="Nagwek2"/>
        <w:numPr>
          <w:ilvl w:val="1"/>
          <w:numId w:val="1"/>
        </w:numPr>
        <w:rPr>
          <w:rFonts w:ascii="Arial" w:hAnsi="Arial" w:cs="Arial"/>
          <w:color w:val="auto"/>
          <w:sz w:val="24"/>
          <w:szCs w:val="24"/>
        </w:rPr>
      </w:pPr>
      <w:bookmarkStart w:id="161" w:name="_Toc346534952"/>
      <w:bookmarkStart w:id="162" w:name="_Toc396385764"/>
      <w:bookmarkStart w:id="163" w:name="_Toc399763691"/>
      <w:bookmarkStart w:id="164" w:name="_Toc478598011"/>
      <w:bookmarkStart w:id="165" w:name="_Toc478706819"/>
      <w:r w:rsidRPr="00D25E26">
        <w:rPr>
          <w:rFonts w:ascii="Arial" w:hAnsi="Arial" w:cs="Arial"/>
          <w:color w:val="auto"/>
          <w:sz w:val="24"/>
          <w:szCs w:val="24"/>
        </w:rPr>
        <w:t>Dokumentacja powykonawcza i certyfikacja.</w:t>
      </w:r>
      <w:bookmarkEnd w:id="161"/>
      <w:bookmarkEnd w:id="162"/>
      <w:bookmarkEnd w:id="163"/>
      <w:bookmarkEnd w:id="164"/>
      <w:bookmarkEnd w:id="165"/>
    </w:p>
    <w:p w:rsidR="00DD2DB3" w:rsidRPr="00D25E26" w:rsidRDefault="00DD2DB3" w:rsidP="00DD2DB3">
      <w:pPr>
        <w:rPr>
          <w:rFonts w:ascii="Arial" w:hAnsi="Arial" w:cs="Arial"/>
        </w:rPr>
      </w:pPr>
      <w:r w:rsidRPr="00D25E26">
        <w:rPr>
          <w:rFonts w:ascii="Arial" w:hAnsi="Arial" w:cs="Arial"/>
        </w:rPr>
        <w:t>Wykonawca jest zobowiązany do dostarczenia aktualnej dokumentacji powykonawczej w postaci elektronicznej jak i w formie papierowej z pomiarami sieci logicznej i elektrycznej całość procedury jest opisana w dokumencie „Gwarancja Systemowa. Certyfikowany System Okablowania Strukturalnego”.</w:t>
      </w:r>
    </w:p>
    <w:p w:rsidR="00DD2DB3" w:rsidRPr="00D25E26" w:rsidRDefault="00DD2DB3" w:rsidP="00DD2DB3">
      <w:pPr>
        <w:rPr>
          <w:rFonts w:ascii="Arial" w:hAnsi="Arial" w:cs="Arial"/>
        </w:rPr>
      </w:pPr>
      <w:r w:rsidRPr="00D25E26">
        <w:rPr>
          <w:rFonts w:ascii="Arial" w:hAnsi="Arial" w:cs="Arial"/>
        </w:rPr>
        <w:t>Po zakończeniu instalacji, Wykonawca wystąpi z wnioskiem do producenta okablowania o certyfikację instalacji kategorii 6a i po pozytywnie zakończonym audycie, dostarczy „Certyfikat” Użytkownikowi.</w:t>
      </w:r>
    </w:p>
    <w:p w:rsidR="00335A7F" w:rsidRDefault="00335A7F" w:rsidP="00335A7F">
      <w:pPr>
        <w:rPr>
          <w:rFonts w:ascii="Arial" w:hAnsi="Arial" w:cs="Arial"/>
          <w:color w:val="FF0000"/>
        </w:rPr>
      </w:pPr>
    </w:p>
    <w:p w:rsidR="00CD53AB" w:rsidRPr="00CD53AB" w:rsidRDefault="00CD53AB" w:rsidP="00CD53AB">
      <w:pPr>
        <w:pStyle w:val="Nagwek1"/>
        <w:numPr>
          <w:ilvl w:val="0"/>
          <w:numId w:val="1"/>
        </w:numPr>
        <w:rPr>
          <w:rFonts w:ascii="Arial" w:hAnsi="Arial" w:cs="Arial"/>
          <w:color w:val="auto"/>
        </w:rPr>
      </w:pPr>
      <w:bookmarkStart w:id="166" w:name="_Toc478598012"/>
      <w:bookmarkStart w:id="167" w:name="_Toc478706820"/>
      <w:r w:rsidRPr="00CD53AB">
        <w:rPr>
          <w:rFonts w:ascii="Arial" w:hAnsi="Arial" w:cs="Arial"/>
          <w:color w:val="auto"/>
        </w:rPr>
        <w:lastRenderedPageBreak/>
        <w:t>SYSTEM TELEWIZJI DOZOROWEJ (CCTV)</w:t>
      </w:r>
      <w:bookmarkEnd w:id="166"/>
      <w:bookmarkEnd w:id="167"/>
    </w:p>
    <w:p w:rsidR="00CD53AB" w:rsidRPr="00CD53AB" w:rsidRDefault="00CD53AB" w:rsidP="00CD53AB">
      <w:pPr>
        <w:pStyle w:val="Nagwek2"/>
        <w:numPr>
          <w:ilvl w:val="1"/>
          <w:numId w:val="1"/>
        </w:numPr>
        <w:rPr>
          <w:rFonts w:ascii="Arial" w:hAnsi="Arial" w:cs="Arial"/>
          <w:color w:val="auto"/>
          <w:sz w:val="24"/>
          <w:szCs w:val="24"/>
        </w:rPr>
      </w:pPr>
      <w:bookmarkStart w:id="168" w:name="_Toc315711539"/>
      <w:bookmarkStart w:id="169" w:name="_Toc319311702"/>
      <w:bookmarkStart w:id="170" w:name="_Toc478598013"/>
      <w:bookmarkStart w:id="171" w:name="_Toc478706821"/>
      <w:r w:rsidRPr="00CD53AB">
        <w:rPr>
          <w:rFonts w:ascii="Arial" w:hAnsi="Arial" w:cs="Arial"/>
          <w:color w:val="auto"/>
          <w:sz w:val="24"/>
          <w:szCs w:val="24"/>
        </w:rPr>
        <w:t>Założenia ogólne</w:t>
      </w:r>
      <w:bookmarkEnd w:id="168"/>
      <w:bookmarkEnd w:id="169"/>
      <w:bookmarkEnd w:id="170"/>
      <w:bookmarkEnd w:id="171"/>
    </w:p>
    <w:p w:rsidR="00CD53AB" w:rsidRPr="00CD53AB" w:rsidRDefault="00CD53AB" w:rsidP="00CD53AB">
      <w:pPr>
        <w:autoSpaceDE w:val="0"/>
        <w:autoSpaceDN w:val="0"/>
        <w:adjustRightInd w:val="0"/>
        <w:rPr>
          <w:rFonts w:ascii="Arial" w:hAnsi="Arial" w:cs="Arial"/>
        </w:rPr>
      </w:pPr>
      <w:r w:rsidRPr="00CD53AB">
        <w:rPr>
          <w:rFonts w:ascii="Arial" w:hAnsi="Arial" w:cs="Arial"/>
        </w:rPr>
        <w:t xml:space="preserve">W celu monitorowania </w:t>
      </w:r>
      <w:r>
        <w:rPr>
          <w:rFonts w:ascii="Arial" w:hAnsi="Arial" w:cs="Arial"/>
        </w:rPr>
        <w:t>sal chorych</w:t>
      </w:r>
      <w:r w:rsidRPr="00CD53AB">
        <w:rPr>
          <w:rFonts w:ascii="Arial" w:hAnsi="Arial" w:cs="Arial"/>
        </w:rPr>
        <w:t xml:space="preserve"> oraz </w:t>
      </w:r>
      <w:r>
        <w:rPr>
          <w:rFonts w:ascii="Arial" w:hAnsi="Arial" w:cs="Arial"/>
        </w:rPr>
        <w:t>wybranych stref w</w:t>
      </w:r>
      <w:r w:rsidRPr="00CD53AB">
        <w:rPr>
          <w:rFonts w:ascii="Arial" w:hAnsi="Arial" w:cs="Arial"/>
        </w:rPr>
        <w:t xml:space="preserve"> budynku za</w:t>
      </w:r>
      <w:r>
        <w:rPr>
          <w:rFonts w:ascii="Arial" w:hAnsi="Arial" w:cs="Arial"/>
        </w:rPr>
        <w:t>p</w:t>
      </w:r>
      <w:r w:rsidRPr="00CD53AB">
        <w:rPr>
          <w:rFonts w:ascii="Arial" w:hAnsi="Arial" w:cs="Arial"/>
        </w:rPr>
        <w:t>rojektowano system CCTV.</w:t>
      </w:r>
      <w:r>
        <w:rPr>
          <w:rFonts w:ascii="Arial" w:hAnsi="Arial" w:cs="Arial"/>
        </w:rPr>
        <w:t xml:space="preserve"> </w:t>
      </w:r>
      <w:r w:rsidRPr="00CD53AB">
        <w:rPr>
          <w:rFonts w:ascii="Arial" w:hAnsi="Arial" w:cs="Arial"/>
        </w:rPr>
        <w:t xml:space="preserve">System będzie tak skonfigurowany, aby pozwalał na przyszłą rozbudowę bez konieczności gruntownej przebudowy zastosowanego rozwiązania. </w:t>
      </w:r>
    </w:p>
    <w:p w:rsidR="00CD53AB" w:rsidRPr="00CD53AB" w:rsidRDefault="00CD53AB" w:rsidP="00CD53AB">
      <w:pPr>
        <w:autoSpaceDE w:val="0"/>
        <w:autoSpaceDN w:val="0"/>
        <w:adjustRightInd w:val="0"/>
        <w:rPr>
          <w:rFonts w:ascii="Arial" w:hAnsi="Arial" w:cs="Arial"/>
        </w:rPr>
      </w:pPr>
      <w:r w:rsidRPr="00CD53AB">
        <w:rPr>
          <w:rFonts w:ascii="Arial" w:hAnsi="Arial" w:cs="Arial"/>
        </w:rPr>
        <w:t>System telewizji dozorowej oparty będzie o rejestrator cyfrowy sieciowy zabudowany w szafie RACK (GPD). Obrazy z kamer wyświetlane będą na stacjach roboczych z zainstalowanym dedykowanym oprogramowaniem do obsługi systemu CCTV. Stacje robocze będą umieszczone w miejscach wybranych przez Urzytkownika obiektu</w:t>
      </w:r>
      <w:r>
        <w:rPr>
          <w:rFonts w:ascii="Arial" w:hAnsi="Arial" w:cs="Arial"/>
        </w:rPr>
        <w:t xml:space="preserve"> wskazanych na schemacie ideowym instalacji</w:t>
      </w:r>
      <w:r w:rsidRPr="00CD53AB">
        <w:rPr>
          <w:rFonts w:ascii="Arial" w:hAnsi="Arial" w:cs="Arial"/>
        </w:rPr>
        <w:t>.</w:t>
      </w:r>
    </w:p>
    <w:p w:rsidR="00CD53AB" w:rsidRPr="00CD53AB" w:rsidRDefault="00CD53AB" w:rsidP="00CD53AB">
      <w:pPr>
        <w:autoSpaceDE w:val="0"/>
        <w:autoSpaceDN w:val="0"/>
        <w:adjustRightInd w:val="0"/>
        <w:rPr>
          <w:rFonts w:ascii="Arial" w:hAnsi="Arial" w:cs="Arial"/>
        </w:rPr>
      </w:pPr>
      <w:r w:rsidRPr="00CD53AB">
        <w:rPr>
          <w:rFonts w:ascii="Arial" w:hAnsi="Arial" w:cs="Arial"/>
        </w:rPr>
        <w:t>Zaprojektowano system oparty o kamery IP, obraz z kamer będzie przesyłany do rejestratora za pośrednictwem kabli skrętkowych.</w:t>
      </w:r>
    </w:p>
    <w:p w:rsidR="00CD53AB" w:rsidRPr="00CD53AB" w:rsidRDefault="00CD53AB" w:rsidP="00CD53AB">
      <w:pPr>
        <w:autoSpaceDE w:val="0"/>
        <w:autoSpaceDN w:val="0"/>
        <w:adjustRightInd w:val="0"/>
        <w:rPr>
          <w:rFonts w:ascii="Arial" w:hAnsi="Arial" w:cs="Arial"/>
        </w:rPr>
      </w:pPr>
      <w:r w:rsidRPr="00CD53AB">
        <w:rPr>
          <w:rFonts w:ascii="Arial" w:hAnsi="Arial" w:cs="Arial"/>
        </w:rPr>
        <w:t>Przed dostawą elementów systemu telewizji dozorowej (CCTV) na budowę, Wykonawca przedstawi Inżynierowi do zatwierdzenia dokładne dane techniczne dotyczące elementów, które mają być dostarczone i zamontowane na budowie. Wykonawca będzie mógł podjąć prace montażowe dopiero po uzyskaniu zatwierdzenia Inżyniera.</w:t>
      </w:r>
    </w:p>
    <w:p w:rsidR="00CD53AB" w:rsidRPr="009B4804" w:rsidRDefault="00CD53AB" w:rsidP="00CD53AB">
      <w:pPr>
        <w:rPr>
          <w:color w:val="FF0000"/>
        </w:rPr>
      </w:pPr>
    </w:p>
    <w:p w:rsidR="00CD53AB" w:rsidRPr="00CD53AB" w:rsidRDefault="00CD53AB" w:rsidP="00CD53AB">
      <w:pPr>
        <w:pStyle w:val="Nagwek2"/>
        <w:numPr>
          <w:ilvl w:val="1"/>
          <w:numId w:val="1"/>
        </w:numPr>
        <w:rPr>
          <w:rFonts w:ascii="Arial" w:hAnsi="Arial" w:cs="Arial"/>
          <w:color w:val="auto"/>
          <w:sz w:val="24"/>
          <w:szCs w:val="24"/>
        </w:rPr>
      </w:pPr>
      <w:bookmarkStart w:id="172" w:name="_Toc319311705"/>
      <w:bookmarkStart w:id="173" w:name="_Toc478598014"/>
      <w:bookmarkStart w:id="174" w:name="_Toc478706822"/>
      <w:r w:rsidRPr="00CD53AB">
        <w:rPr>
          <w:rFonts w:ascii="Arial" w:hAnsi="Arial" w:cs="Arial"/>
          <w:color w:val="auto"/>
          <w:sz w:val="24"/>
          <w:szCs w:val="24"/>
        </w:rPr>
        <w:t>Zasilanie</w:t>
      </w:r>
      <w:bookmarkEnd w:id="172"/>
      <w:bookmarkEnd w:id="173"/>
      <w:bookmarkEnd w:id="174"/>
    </w:p>
    <w:p w:rsidR="00CD53AB" w:rsidRPr="00CD53AB" w:rsidRDefault="00CD53AB" w:rsidP="00CD53AB">
      <w:pPr>
        <w:pStyle w:val="Bezodstpw"/>
        <w:rPr>
          <w:rFonts w:ascii="Arial" w:hAnsi="Arial" w:cs="Arial"/>
        </w:rPr>
      </w:pPr>
      <w:r w:rsidRPr="00CD53AB">
        <w:rPr>
          <w:rFonts w:ascii="Arial" w:hAnsi="Arial" w:cs="Arial"/>
        </w:rPr>
        <w:t>Do rejestratora CCTV (umieszczonego w szafie RACK) doprowadzone będzie zasilane 230V AC, co zostało ujęte w części elektrycznej projektu.</w:t>
      </w:r>
    </w:p>
    <w:p w:rsidR="00CD53AB" w:rsidRPr="00CD53AB" w:rsidRDefault="00CD53AB" w:rsidP="00CD53AB">
      <w:pPr>
        <w:pStyle w:val="Bezodstpw"/>
        <w:rPr>
          <w:rFonts w:ascii="Arial" w:hAnsi="Arial" w:cs="Arial"/>
        </w:rPr>
      </w:pPr>
      <w:r w:rsidRPr="00CD53AB">
        <w:rPr>
          <w:rFonts w:ascii="Arial" w:hAnsi="Arial" w:cs="Arial"/>
        </w:rPr>
        <w:t>Zaprojektowano kamery IP z zasilaniem PoE, zasilanie kamer będzie realizowane z wykorzystaniem przełączników sieciowych z PoE umieszczonych w szafie GPD.</w:t>
      </w:r>
    </w:p>
    <w:p w:rsidR="00CD53AB" w:rsidRPr="009B4804" w:rsidRDefault="00CD53AB" w:rsidP="00CD53AB">
      <w:pPr>
        <w:autoSpaceDE w:val="0"/>
        <w:autoSpaceDN w:val="0"/>
        <w:adjustRightInd w:val="0"/>
        <w:rPr>
          <w:rFonts w:eastAsia="Calibri"/>
          <w:b/>
          <w:bCs/>
          <w:color w:val="FF0000"/>
        </w:rPr>
      </w:pPr>
    </w:p>
    <w:p w:rsidR="00CD53AB" w:rsidRPr="00CD53AB" w:rsidRDefault="00CD53AB" w:rsidP="00CD53AB">
      <w:pPr>
        <w:pStyle w:val="Nagwek2"/>
        <w:numPr>
          <w:ilvl w:val="1"/>
          <w:numId w:val="1"/>
        </w:numPr>
        <w:rPr>
          <w:rFonts w:ascii="Arial" w:hAnsi="Arial" w:cs="Arial"/>
          <w:color w:val="auto"/>
          <w:sz w:val="24"/>
          <w:szCs w:val="24"/>
        </w:rPr>
      </w:pPr>
      <w:bookmarkStart w:id="175" w:name="_Toc319311706"/>
      <w:bookmarkStart w:id="176" w:name="_Toc478598015"/>
      <w:bookmarkStart w:id="177" w:name="_Toc478706823"/>
      <w:r w:rsidRPr="00CD53AB">
        <w:rPr>
          <w:rFonts w:ascii="Arial" w:hAnsi="Arial" w:cs="Arial"/>
          <w:color w:val="auto"/>
          <w:sz w:val="24"/>
          <w:szCs w:val="24"/>
        </w:rPr>
        <w:t>Montaż</w:t>
      </w:r>
      <w:bookmarkEnd w:id="175"/>
      <w:bookmarkEnd w:id="176"/>
      <w:bookmarkEnd w:id="177"/>
    </w:p>
    <w:p w:rsidR="00CD53AB" w:rsidRPr="00CD53AB" w:rsidRDefault="00CD53AB" w:rsidP="00CD53AB">
      <w:pPr>
        <w:pStyle w:val="Bezodstpw"/>
        <w:rPr>
          <w:rFonts w:ascii="Arial" w:hAnsi="Arial" w:cs="Arial"/>
        </w:rPr>
      </w:pPr>
      <w:r w:rsidRPr="00CD53AB">
        <w:rPr>
          <w:rFonts w:ascii="Arial" w:hAnsi="Arial" w:cs="Arial"/>
        </w:rPr>
        <w:t>Urządzenia systemu telewizji dozorowej zainstalować w szafie RACK. Szafy RACK należy uziemić do najbliższej szyny wyrównawczej za pomocą LgY16mm</w:t>
      </w:r>
      <w:r w:rsidRPr="00CD53AB">
        <w:rPr>
          <w:rFonts w:ascii="Arial" w:hAnsi="Arial" w:cs="Arial"/>
          <w:vertAlign w:val="superscript"/>
        </w:rPr>
        <w:t>2</w:t>
      </w:r>
      <w:r w:rsidRPr="00CD53AB">
        <w:rPr>
          <w:rFonts w:ascii="Arial" w:hAnsi="Arial" w:cs="Arial"/>
        </w:rPr>
        <w:t>.</w:t>
      </w:r>
    </w:p>
    <w:p w:rsidR="00CD53AB" w:rsidRPr="00CD53AB" w:rsidRDefault="00CD53AB" w:rsidP="00CD53AB">
      <w:pPr>
        <w:pStyle w:val="Bezodstpw"/>
        <w:rPr>
          <w:rFonts w:ascii="Arial" w:hAnsi="Arial" w:cs="Arial"/>
        </w:rPr>
      </w:pPr>
      <w:r w:rsidRPr="00CD53AB">
        <w:rPr>
          <w:rFonts w:ascii="Arial" w:hAnsi="Arial" w:cs="Arial"/>
        </w:rPr>
        <w:t>Kamery wewnętrzne instalować na wysokości 2,5 – 3,0 m nad poziomem posadzki.</w:t>
      </w:r>
    </w:p>
    <w:p w:rsidR="00CD53AB" w:rsidRPr="00CD53AB" w:rsidRDefault="00CD53AB" w:rsidP="00CD53AB">
      <w:pPr>
        <w:pStyle w:val="Bezodstpw"/>
        <w:rPr>
          <w:rFonts w:ascii="Arial" w:hAnsi="Arial" w:cs="Arial"/>
        </w:rPr>
      </w:pPr>
      <w:r w:rsidRPr="00CD53AB">
        <w:rPr>
          <w:rFonts w:ascii="Arial" w:hAnsi="Arial" w:cs="Arial"/>
        </w:rPr>
        <w:t>Wszystkie przewody systemu CCTV, tam gdzie jest to możliwe, powinny być ukryte tj. schowane w ścianach budynku lub w przestrzeniach międzystropowych układane na metalowych korytkach metalowych przeznaczonych dla instalacji niskoprądowych.</w:t>
      </w:r>
    </w:p>
    <w:p w:rsidR="00CD53AB" w:rsidRPr="009B4804" w:rsidRDefault="00CD53AB" w:rsidP="00CD53AB">
      <w:pPr>
        <w:rPr>
          <w:color w:val="FF0000"/>
        </w:rPr>
      </w:pPr>
    </w:p>
    <w:p w:rsidR="00CD53AB" w:rsidRPr="00CD53AB" w:rsidRDefault="00CD53AB" w:rsidP="00CD53AB">
      <w:pPr>
        <w:pStyle w:val="Nagwek2"/>
        <w:numPr>
          <w:ilvl w:val="1"/>
          <w:numId w:val="1"/>
        </w:numPr>
        <w:rPr>
          <w:rFonts w:ascii="Arial" w:hAnsi="Arial" w:cs="Arial"/>
          <w:color w:val="auto"/>
          <w:sz w:val="24"/>
          <w:szCs w:val="24"/>
        </w:rPr>
      </w:pPr>
      <w:bookmarkStart w:id="178" w:name="_Toc319311707"/>
      <w:bookmarkStart w:id="179" w:name="_Toc478598016"/>
      <w:bookmarkStart w:id="180" w:name="_Toc478706824"/>
      <w:r w:rsidRPr="00CD53AB">
        <w:rPr>
          <w:rFonts w:ascii="Arial" w:hAnsi="Arial" w:cs="Arial"/>
          <w:color w:val="auto"/>
          <w:sz w:val="24"/>
          <w:szCs w:val="24"/>
        </w:rPr>
        <w:t>Okablowanie</w:t>
      </w:r>
      <w:bookmarkEnd w:id="178"/>
      <w:bookmarkEnd w:id="179"/>
      <w:bookmarkEnd w:id="180"/>
    </w:p>
    <w:p w:rsidR="00CD53AB" w:rsidRPr="00CD53AB" w:rsidRDefault="00CD53AB" w:rsidP="00CD53AB">
      <w:pPr>
        <w:pStyle w:val="Bezodstpw"/>
        <w:rPr>
          <w:rFonts w:ascii="Arial" w:hAnsi="Arial" w:cs="Arial"/>
        </w:rPr>
      </w:pPr>
      <w:r w:rsidRPr="00CD53AB">
        <w:rPr>
          <w:rFonts w:ascii="Arial" w:hAnsi="Arial" w:cs="Arial"/>
        </w:rPr>
        <w:t>Przewody sygnałowe prowadzić w rurkach PCV. Nie wolno prowadzić przewodów sygnałowych w korycie lub rurce z przewodami elektrycznymi.</w:t>
      </w:r>
      <w:bookmarkStart w:id="181" w:name="_Toc280098072"/>
      <w:r w:rsidRPr="00CD53AB">
        <w:rPr>
          <w:rFonts w:ascii="Arial" w:hAnsi="Arial" w:cs="Arial"/>
        </w:rPr>
        <w:t xml:space="preserve"> Oprzewodowanie systemu CCTV wykonać zgodnie ze schematem ideowym.</w:t>
      </w:r>
      <w:bookmarkEnd w:id="181"/>
    </w:p>
    <w:p w:rsidR="00CD53AB" w:rsidRPr="00CD53AB" w:rsidRDefault="00CD53AB" w:rsidP="00CD53AB">
      <w:pPr>
        <w:pStyle w:val="Bezodstpw"/>
        <w:rPr>
          <w:rFonts w:ascii="Arial" w:hAnsi="Arial" w:cs="Arial"/>
        </w:rPr>
      </w:pPr>
      <w:r w:rsidRPr="00CD53AB">
        <w:rPr>
          <w:rFonts w:ascii="Arial" w:hAnsi="Arial" w:cs="Arial"/>
        </w:rPr>
        <w:t>Dla kamer zaprojektowano kabel sygnałowy typu F/UTP kat.5E, który umożliwia przesył danych na odległość maksymalną 90 m. Ilości i typy przewodów sygnałowych pokazano na schemacie ideowym.</w:t>
      </w:r>
    </w:p>
    <w:p w:rsidR="00CD53AB" w:rsidRPr="009B4804" w:rsidRDefault="00CD53AB" w:rsidP="00CD53AB">
      <w:pPr>
        <w:rPr>
          <w:color w:val="FF0000"/>
        </w:rPr>
      </w:pPr>
    </w:p>
    <w:p w:rsidR="00CD53AB" w:rsidRPr="00CD53AB" w:rsidRDefault="00CD53AB" w:rsidP="00CD53AB">
      <w:pPr>
        <w:pStyle w:val="Nagwek2"/>
        <w:numPr>
          <w:ilvl w:val="1"/>
          <w:numId w:val="1"/>
        </w:numPr>
        <w:rPr>
          <w:rFonts w:ascii="Arial" w:hAnsi="Arial" w:cs="Arial"/>
          <w:color w:val="auto"/>
          <w:sz w:val="24"/>
          <w:szCs w:val="24"/>
        </w:rPr>
      </w:pPr>
      <w:bookmarkStart w:id="182" w:name="_Toc319311708"/>
      <w:bookmarkStart w:id="183" w:name="_Toc478598017"/>
      <w:bookmarkStart w:id="184" w:name="_Toc478706825"/>
      <w:r w:rsidRPr="00CD53AB">
        <w:rPr>
          <w:rFonts w:ascii="Arial" w:hAnsi="Arial" w:cs="Arial"/>
          <w:color w:val="auto"/>
          <w:sz w:val="24"/>
          <w:szCs w:val="24"/>
        </w:rPr>
        <w:t>Wytyczne międzybranżowe</w:t>
      </w:r>
      <w:bookmarkEnd w:id="182"/>
      <w:bookmarkEnd w:id="183"/>
      <w:bookmarkEnd w:id="184"/>
    </w:p>
    <w:p w:rsidR="00CD53AB" w:rsidRPr="00CD53AB" w:rsidRDefault="00CD53AB" w:rsidP="00CD53AB">
      <w:pPr>
        <w:rPr>
          <w:rFonts w:ascii="Arial" w:hAnsi="Arial" w:cs="Arial"/>
        </w:rPr>
      </w:pPr>
      <w:r w:rsidRPr="00CD53AB">
        <w:rPr>
          <w:rFonts w:ascii="Arial" w:hAnsi="Arial" w:cs="Arial"/>
        </w:rPr>
        <w:t xml:space="preserve">Do każdego punktu kamerowego oraz szafy RACK, gdzie zlokalizowane będą rejetratoy CCTV, zostanie doprowadzone napięcie 230V. Zasilanie szafy RACK oraz </w:t>
      </w:r>
      <w:r w:rsidRPr="00CD53AB">
        <w:rPr>
          <w:rFonts w:ascii="Arial" w:hAnsi="Arial" w:cs="Arial"/>
        </w:rPr>
        <w:lastRenderedPageBreak/>
        <w:t>kamer zostało uwzględnione w opracowaniu branży elektrycznej i zostanie wykonane przez Wykonawcę instalacji elektrycznych.</w:t>
      </w:r>
    </w:p>
    <w:p w:rsidR="00CD53AB" w:rsidRPr="009B4804" w:rsidRDefault="00CD53AB" w:rsidP="00CD53AB">
      <w:pPr>
        <w:rPr>
          <w:color w:val="FF0000"/>
        </w:rPr>
      </w:pPr>
    </w:p>
    <w:p w:rsidR="00CD53AB" w:rsidRPr="00CD53AB" w:rsidRDefault="00CD53AB" w:rsidP="00CD53AB">
      <w:pPr>
        <w:pStyle w:val="Nagwek2"/>
        <w:numPr>
          <w:ilvl w:val="1"/>
          <w:numId w:val="1"/>
        </w:numPr>
        <w:rPr>
          <w:rFonts w:ascii="Arial" w:hAnsi="Arial" w:cs="Arial"/>
          <w:color w:val="auto"/>
          <w:sz w:val="24"/>
          <w:szCs w:val="24"/>
        </w:rPr>
      </w:pPr>
      <w:bookmarkStart w:id="185" w:name="_Toc315711546"/>
      <w:bookmarkStart w:id="186" w:name="_Toc319311709"/>
      <w:bookmarkStart w:id="187" w:name="_Toc478598018"/>
      <w:bookmarkStart w:id="188" w:name="_Toc478706826"/>
      <w:r w:rsidRPr="00CD53AB">
        <w:rPr>
          <w:rFonts w:ascii="Arial" w:hAnsi="Arial" w:cs="Arial"/>
          <w:color w:val="auto"/>
          <w:sz w:val="24"/>
          <w:szCs w:val="24"/>
        </w:rPr>
        <w:t>Uruchomienie i przekazanie</w:t>
      </w:r>
      <w:bookmarkEnd w:id="185"/>
      <w:bookmarkEnd w:id="186"/>
      <w:bookmarkEnd w:id="187"/>
      <w:bookmarkEnd w:id="188"/>
    </w:p>
    <w:p w:rsidR="00CD53AB" w:rsidRPr="00CD53AB" w:rsidRDefault="00CD53AB" w:rsidP="00CD53AB">
      <w:pPr>
        <w:pStyle w:val="Bezodstpw"/>
        <w:rPr>
          <w:rFonts w:ascii="Arial" w:hAnsi="Arial" w:cs="Arial"/>
        </w:rPr>
      </w:pPr>
      <w:r w:rsidRPr="00CD53AB">
        <w:rPr>
          <w:rFonts w:ascii="Arial" w:hAnsi="Arial" w:cs="Arial"/>
        </w:rPr>
        <w:t>Przed przekazaniem systemu klientowi, wykwalifikowany pracownik powinien przeprowadzi</w:t>
      </w:r>
      <w:r w:rsidRPr="00CD53AB">
        <w:rPr>
          <w:rFonts w:ascii="Arial" w:eastAsia="TimesNewRoman" w:hAnsi="Arial" w:cs="Arial"/>
        </w:rPr>
        <w:t xml:space="preserve">ć </w:t>
      </w:r>
      <w:r w:rsidRPr="00CD53AB">
        <w:rPr>
          <w:rFonts w:ascii="Arial" w:hAnsi="Arial" w:cs="Arial"/>
        </w:rPr>
        <w:t>kontrole oraz testy zgodnie z wymaganiami normy PN EN 50132-7.</w:t>
      </w:r>
    </w:p>
    <w:p w:rsidR="00CD53AB" w:rsidRPr="00CD53AB" w:rsidRDefault="00CD53AB" w:rsidP="00CD53AB">
      <w:pPr>
        <w:pStyle w:val="Bezodstpw"/>
        <w:rPr>
          <w:rFonts w:ascii="Arial" w:hAnsi="Arial" w:cs="Arial"/>
        </w:rPr>
      </w:pPr>
      <w:r w:rsidRPr="00CD53AB">
        <w:rPr>
          <w:rFonts w:ascii="Arial" w:hAnsi="Arial" w:cs="Arial"/>
        </w:rPr>
        <w:t>Wszystkie urz</w:t>
      </w:r>
      <w:r w:rsidRPr="00CD53AB">
        <w:rPr>
          <w:rFonts w:ascii="Arial" w:eastAsia="TimesNewRoman" w:hAnsi="Arial" w:cs="Arial"/>
        </w:rPr>
        <w:t>ą</w:t>
      </w:r>
      <w:r w:rsidRPr="00CD53AB">
        <w:rPr>
          <w:rFonts w:ascii="Arial" w:hAnsi="Arial" w:cs="Arial"/>
        </w:rPr>
        <w:t>dzenia zwi</w:t>
      </w:r>
      <w:r w:rsidRPr="00CD53AB">
        <w:rPr>
          <w:rFonts w:ascii="Arial" w:eastAsia="TimesNewRoman" w:hAnsi="Arial" w:cs="Arial"/>
        </w:rPr>
        <w:t>ą</w:t>
      </w:r>
      <w:r w:rsidRPr="00CD53AB">
        <w:rPr>
          <w:rFonts w:ascii="Arial" w:hAnsi="Arial" w:cs="Arial"/>
        </w:rPr>
        <w:t>zane z systemem telewizji dozorowej b</w:t>
      </w:r>
      <w:r w:rsidRPr="00CD53AB">
        <w:rPr>
          <w:rFonts w:ascii="Arial" w:eastAsia="TimesNewRoman" w:hAnsi="Arial" w:cs="Arial"/>
        </w:rPr>
        <w:t>ę</w:t>
      </w:r>
      <w:r w:rsidRPr="00CD53AB">
        <w:rPr>
          <w:rFonts w:ascii="Arial" w:hAnsi="Arial" w:cs="Arial"/>
        </w:rPr>
        <w:t>d</w:t>
      </w:r>
      <w:r w:rsidRPr="00CD53AB">
        <w:rPr>
          <w:rFonts w:ascii="Arial" w:eastAsia="TimesNewRoman" w:hAnsi="Arial" w:cs="Arial"/>
        </w:rPr>
        <w:t xml:space="preserve">ą </w:t>
      </w:r>
      <w:r w:rsidRPr="00CD53AB">
        <w:rPr>
          <w:rFonts w:ascii="Arial" w:hAnsi="Arial" w:cs="Arial"/>
        </w:rPr>
        <w:t>zasilone z dedykowanego obwodu zapewniaj</w:t>
      </w:r>
      <w:r w:rsidRPr="00CD53AB">
        <w:rPr>
          <w:rFonts w:ascii="Arial" w:eastAsia="TimesNewRoman" w:hAnsi="Arial" w:cs="Arial"/>
        </w:rPr>
        <w:t>ą</w:t>
      </w:r>
      <w:r w:rsidRPr="00CD53AB">
        <w:rPr>
          <w:rFonts w:ascii="Arial" w:hAnsi="Arial" w:cs="Arial"/>
        </w:rPr>
        <w:t>cego bezprzerwowe zasilanie.</w:t>
      </w:r>
    </w:p>
    <w:p w:rsidR="00CD53AB" w:rsidRPr="00CD53AB" w:rsidRDefault="00CD53AB" w:rsidP="00CD53AB">
      <w:pPr>
        <w:pStyle w:val="Bezodstpw"/>
        <w:rPr>
          <w:rFonts w:ascii="Arial" w:hAnsi="Arial" w:cs="Arial"/>
        </w:rPr>
      </w:pPr>
      <w:r w:rsidRPr="00CD53AB">
        <w:rPr>
          <w:rFonts w:ascii="Arial" w:hAnsi="Arial" w:cs="Arial"/>
        </w:rPr>
        <w:t>System telewizji dozorowej powinien by</w:t>
      </w:r>
      <w:r w:rsidRPr="00CD53AB">
        <w:rPr>
          <w:rFonts w:ascii="Arial" w:eastAsia="TimesNewRoman" w:hAnsi="Arial" w:cs="Arial"/>
        </w:rPr>
        <w:t xml:space="preserve">ć </w:t>
      </w:r>
      <w:r w:rsidRPr="00CD53AB">
        <w:rPr>
          <w:rFonts w:ascii="Arial" w:hAnsi="Arial" w:cs="Arial"/>
        </w:rPr>
        <w:t>obj</w:t>
      </w:r>
      <w:r w:rsidRPr="00CD53AB">
        <w:rPr>
          <w:rFonts w:ascii="Arial" w:eastAsia="TimesNewRoman" w:hAnsi="Arial" w:cs="Arial"/>
        </w:rPr>
        <w:t>ę</w:t>
      </w:r>
      <w:r w:rsidRPr="00CD53AB">
        <w:rPr>
          <w:rFonts w:ascii="Arial" w:hAnsi="Arial" w:cs="Arial"/>
        </w:rPr>
        <w:t>ty 3 letnim okresem gwarancji.</w:t>
      </w:r>
    </w:p>
    <w:p w:rsidR="00CD53AB" w:rsidRPr="00313CFE" w:rsidRDefault="00CD53AB" w:rsidP="00335A7F">
      <w:pPr>
        <w:rPr>
          <w:rFonts w:ascii="Arial" w:hAnsi="Arial" w:cs="Arial"/>
          <w:color w:val="FF0000"/>
        </w:rPr>
      </w:pPr>
    </w:p>
    <w:p w:rsidR="00F2525E" w:rsidRPr="00F2525E" w:rsidRDefault="00F2525E" w:rsidP="00F2525E">
      <w:pPr>
        <w:pStyle w:val="Nagwek1"/>
        <w:numPr>
          <w:ilvl w:val="0"/>
          <w:numId w:val="1"/>
        </w:numPr>
        <w:rPr>
          <w:rFonts w:ascii="Arial" w:hAnsi="Arial" w:cs="Arial"/>
          <w:color w:val="auto"/>
        </w:rPr>
      </w:pPr>
      <w:bookmarkStart w:id="189" w:name="_Toc466616959"/>
      <w:bookmarkStart w:id="190" w:name="_Toc467441812"/>
      <w:bookmarkStart w:id="191" w:name="_Toc478706827"/>
      <w:r w:rsidRPr="00F2525E">
        <w:rPr>
          <w:rFonts w:ascii="Arial" w:hAnsi="Arial" w:cs="Arial"/>
          <w:color w:val="auto"/>
        </w:rPr>
        <w:lastRenderedPageBreak/>
        <w:t>SYSTEM KONTROLI DOSTĘPU</w:t>
      </w:r>
      <w:bookmarkEnd w:id="189"/>
      <w:bookmarkEnd w:id="190"/>
      <w:bookmarkEnd w:id="191"/>
    </w:p>
    <w:p w:rsidR="00F2525E" w:rsidRPr="00F2525E" w:rsidRDefault="00F2525E" w:rsidP="00F2525E">
      <w:pPr>
        <w:pStyle w:val="Nagwek2"/>
        <w:numPr>
          <w:ilvl w:val="1"/>
          <w:numId w:val="1"/>
        </w:numPr>
        <w:rPr>
          <w:rFonts w:ascii="Arial" w:hAnsi="Arial" w:cs="Arial"/>
          <w:color w:val="auto"/>
          <w:sz w:val="24"/>
          <w:szCs w:val="24"/>
        </w:rPr>
      </w:pPr>
      <w:bookmarkStart w:id="192" w:name="_Toc466616960"/>
      <w:bookmarkStart w:id="193" w:name="_Toc467441813"/>
      <w:bookmarkStart w:id="194" w:name="_Toc478706828"/>
      <w:r w:rsidRPr="00F2525E">
        <w:rPr>
          <w:rFonts w:ascii="Arial" w:hAnsi="Arial" w:cs="Arial"/>
          <w:color w:val="auto"/>
          <w:sz w:val="24"/>
          <w:szCs w:val="24"/>
        </w:rPr>
        <w:t>Założenia ogólne</w:t>
      </w:r>
      <w:bookmarkEnd w:id="192"/>
      <w:bookmarkEnd w:id="193"/>
      <w:bookmarkEnd w:id="194"/>
    </w:p>
    <w:p w:rsidR="00F2525E" w:rsidRPr="00F2525E" w:rsidRDefault="00F2525E" w:rsidP="00F2525E">
      <w:pPr>
        <w:rPr>
          <w:rFonts w:ascii="Arial" w:hAnsi="Arial" w:cs="Arial"/>
        </w:rPr>
      </w:pPr>
      <w:r w:rsidRPr="00F2525E">
        <w:rPr>
          <w:rFonts w:ascii="Arial" w:hAnsi="Arial" w:cs="Arial"/>
        </w:rPr>
        <w:t xml:space="preserve">System kontroli ruchu osobowego zaprojektowano dla ograniczenia dostępu do części pomieszczeń w budynku. </w:t>
      </w:r>
    </w:p>
    <w:p w:rsidR="00F2525E" w:rsidRPr="00F2525E" w:rsidRDefault="00F2525E" w:rsidP="00F2525E">
      <w:pPr>
        <w:rPr>
          <w:rFonts w:ascii="Arial" w:hAnsi="Arial" w:cs="Arial"/>
        </w:rPr>
      </w:pPr>
      <w:r w:rsidRPr="00F2525E">
        <w:rPr>
          <w:rFonts w:ascii="Arial" w:hAnsi="Arial" w:cs="Arial"/>
        </w:rPr>
        <w:t>W tym celu przy każdych drzwiach objętych systemem kontroli ruchu osobowego zainstalowany będzie czytnik kart zbliżeniowych, zwora elektromagnetyczna, przycisk otwarcia drzwi, przycisk wyjścia awaryjnego i czujnik do kontroli stanu drzwi.</w:t>
      </w:r>
    </w:p>
    <w:p w:rsidR="00F2525E" w:rsidRDefault="00F2525E" w:rsidP="00F2525E"/>
    <w:p w:rsidR="00F2525E" w:rsidRPr="00F2525E" w:rsidRDefault="00F2525E" w:rsidP="00F2525E">
      <w:pPr>
        <w:pStyle w:val="Nagwek2"/>
        <w:numPr>
          <w:ilvl w:val="1"/>
          <w:numId w:val="1"/>
        </w:numPr>
        <w:rPr>
          <w:rFonts w:ascii="Arial" w:hAnsi="Arial" w:cs="Arial"/>
          <w:color w:val="auto"/>
          <w:sz w:val="24"/>
          <w:szCs w:val="24"/>
        </w:rPr>
      </w:pPr>
      <w:bookmarkStart w:id="195" w:name="_Toc463513739"/>
      <w:bookmarkStart w:id="196" w:name="_Toc466616961"/>
      <w:bookmarkStart w:id="197" w:name="_Toc467441814"/>
      <w:bookmarkStart w:id="198" w:name="_Toc478706829"/>
      <w:r w:rsidRPr="00F2525E">
        <w:rPr>
          <w:rFonts w:ascii="Arial" w:hAnsi="Arial" w:cs="Arial"/>
          <w:color w:val="auto"/>
          <w:sz w:val="24"/>
          <w:szCs w:val="24"/>
        </w:rPr>
        <w:t>Opis działania systemu</w:t>
      </w:r>
      <w:bookmarkEnd w:id="195"/>
      <w:bookmarkEnd w:id="196"/>
      <w:bookmarkEnd w:id="197"/>
      <w:bookmarkEnd w:id="198"/>
    </w:p>
    <w:p w:rsidR="00F2525E" w:rsidRPr="003F33E6" w:rsidRDefault="00F2525E" w:rsidP="00F2525E">
      <w:pPr>
        <w:rPr>
          <w:rFonts w:ascii="Arial" w:hAnsi="Arial" w:cs="Arial"/>
        </w:rPr>
      </w:pPr>
      <w:r w:rsidRPr="003F33E6">
        <w:rPr>
          <w:rFonts w:ascii="Arial" w:hAnsi="Arial" w:cs="Arial"/>
        </w:rPr>
        <w:t xml:space="preserve">Głównym zadaniem Systemu Kontroli Dostępu zainstalowanego w budynku jest kontrola przepływu osób poruszających się w ramach wyznaczonych obszarów. System  umożliwia  nadawanie  przez  powołaną  do  tego  osobę  uprawnień  poszczególnym osobom,  w  zakresie  ich  dostępu w  określonych  porach  dnia,  do  określonych  części  budynku. Możliwość decydowania, kto, gdzie i kiedy może wejść ma kluczowe znaczenie dla ochrony budynku, pracujących w nim osób oraz znajdujących się tam informacji i mienia.  </w:t>
      </w:r>
    </w:p>
    <w:p w:rsidR="00F2525E" w:rsidRPr="003F33E6" w:rsidRDefault="00F2525E" w:rsidP="00F2525E">
      <w:pPr>
        <w:rPr>
          <w:rFonts w:ascii="Arial" w:hAnsi="Arial" w:cs="Arial"/>
        </w:rPr>
      </w:pPr>
      <w:r w:rsidRPr="003F33E6">
        <w:rPr>
          <w:rFonts w:ascii="Arial" w:hAnsi="Arial" w:cs="Arial"/>
        </w:rPr>
        <w:t xml:space="preserve">Podstawową  jednostką  systemu  jest  kontroler  przystosowany  do  funkcjonowania  w  środowisku sieciowym, przeznaczony dla systemów ochrony.  </w:t>
      </w:r>
    </w:p>
    <w:p w:rsidR="00F2525E" w:rsidRPr="003F33E6" w:rsidRDefault="00F2525E" w:rsidP="00F2525E">
      <w:pPr>
        <w:rPr>
          <w:rFonts w:ascii="Arial" w:hAnsi="Arial" w:cs="Arial"/>
        </w:rPr>
      </w:pPr>
      <w:r w:rsidRPr="003F33E6">
        <w:rPr>
          <w:rFonts w:ascii="Arial" w:hAnsi="Arial" w:cs="Arial"/>
        </w:rPr>
        <w:t xml:space="preserve">Przejścia objęte przedmiotowym systemem są chronione poprzez czytniki zbliżeniowe, umożliwiające wejście do danego pomieszczenia po zbliżeniu ważnej karty. W celach  bezpieczeństwa </w:t>
      </w:r>
      <w:r w:rsidR="003F33E6" w:rsidRPr="003F33E6">
        <w:rPr>
          <w:rFonts w:ascii="Arial" w:hAnsi="Arial" w:cs="Arial"/>
        </w:rPr>
        <w:t>Czytniki kart będą dodatkowo wyposażone w klawiatury szyfrowe.</w:t>
      </w:r>
    </w:p>
    <w:p w:rsidR="00F2525E" w:rsidRPr="003F33E6" w:rsidRDefault="00F2525E" w:rsidP="00F2525E">
      <w:pPr>
        <w:rPr>
          <w:rFonts w:ascii="Arial" w:hAnsi="Arial" w:cs="Arial"/>
        </w:rPr>
      </w:pPr>
      <w:r w:rsidRPr="003F33E6">
        <w:rPr>
          <w:rFonts w:ascii="Arial" w:hAnsi="Arial" w:cs="Arial"/>
        </w:rPr>
        <w:t xml:space="preserve">każde  przejście  od  strony  wyjścia  zostało  wyposażone  w  przycisk  wyjścia ewakuacyjnego, którego użycie umożliwi awaryjne otwarcie drzwi w przypadku zagrożenia życia. </w:t>
      </w:r>
    </w:p>
    <w:p w:rsidR="00F2525E" w:rsidRPr="003F33E6" w:rsidRDefault="00F2525E" w:rsidP="00F2525E">
      <w:pPr>
        <w:rPr>
          <w:rFonts w:ascii="Arial" w:hAnsi="Arial" w:cs="Arial"/>
        </w:rPr>
      </w:pPr>
      <w:r w:rsidRPr="003F33E6">
        <w:rPr>
          <w:rFonts w:ascii="Arial" w:hAnsi="Arial" w:cs="Arial"/>
        </w:rPr>
        <w:t xml:space="preserve">Do  zabezpieczenia  drzwi  będą  służyć elektrozaczepy. </w:t>
      </w:r>
    </w:p>
    <w:p w:rsidR="00F2525E" w:rsidRPr="003F33E6" w:rsidRDefault="00F2525E" w:rsidP="00F2525E">
      <w:pPr>
        <w:rPr>
          <w:rFonts w:ascii="Arial" w:hAnsi="Arial" w:cs="Arial"/>
        </w:rPr>
      </w:pPr>
      <w:r w:rsidRPr="003F33E6">
        <w:rPr>
          <w:rFonts w:ascii="Arial" w:hAnsi="Arial" w:cs="Arial"/>
        </w:rPr>
        <w:t xml:space="preserve">Stan domknięcia drzwi będzie monitorowany za pomocą czujki magnetycznej zainstalowanej </w:t>
      </w:r>
    </w:p>
    <w:p w:rsidR="00F2525E" w:rsidRPr="003F33E6" w:rsidRDefault="00F2525E" w:rsidP="00F2525E">
      <w:pPr>
        <w:rPr>
          <w:rFonts w:ascii="Arial" w:hAnsi="Arial" w:cs="Arial"/>
        </w:rPr>
      </w:pPr>
      <w:r w:rsidRPr="003F33E6">
        <w:rPr>
          <w:rFonts w:ascii="Arial" w:hAnsi="Arial" w:cs="Arial"/>
        </w:rPr>
        <w:t xml:space="preserve">na drzwiach – każde skrzydło niezależnie. </w:t>
      </w:r>
    </w:p>
    <w:p w:rsidR="00F2525E" w:rsidRPr="003F33E6" w:rsidRDefault="00F2525E" w:rsidP="00F2525E">
      <w:pPr>
        <w:rPr>
          <w:rFonts w:ascii="Arial" w:hAnsi="Arial" w:cs="Arial"/>
        </w:rPr>
      </w:pPr>
      <w:r w:rsidRPr="003F33E6">
        <w:rPr>
          <w:rFonts w:ascii="Arial" w:hAnsi="Arial" w:cs="Arial"/>
        </w:rPr>
        <w:t xml:space="preserve">Wszystkie elementy peryferyjne: czytniki, przyciski, zwory elektromagnetyczne, elektrozaczepy itp. </w:t>
      </w:r>
    </w:p>
    <w:p w:rsidR="00F2525E" w:rsidRPr="003F33E6" w:rsidRDefault="00F2525E" w:rsidP="00F2525E">
      <w:pPr>
        <w:rPr>
          <w:rFonts w:ascii="Arial" w:hAnsi="Arial" w:cs="Arial"/>
        </w:rPr>
      </w:pPr>
      <w:r w:rsidRPr="003F33E6">
        <w:rPr>
          <w:rFonts w:ascii="Arial" w:hAnsi="Arial" w:cs="Arial"/>
        </w:rPr>
        <w:t xml:space="preserve">są podłączone  do  kontrolerów  będących  głównymi  elementami  systemu. </w:t>
      </w:r>
    </w:p>
    <w:p w:rsidR="00F2525E" w:rsidRPr="003F33E6" w:rsidRDefault="00F2525E" w:rsidP="00F2525E">
      <w:pPr>
        <w:rPr>
          <w:rFonts w:ascii="Arial" w:hAnsi="Arial" w:cs="Arial"/>
        </w:rPr>
      </w:pPr>
      <w:r w:rsidRPr="003F33E6">
        <w:rPr>
          <w:rFonts w:ascii="Arial" w:hAnsi="Arial" w:cs="Arial"/>
        </w:rPr>
        <w:t xml:space="preserve">Kontroler  komunikuje  się  za  pośrednictwem  sieci  strukturalnej,  z  wykorzystaniem  protokołu TCP/IP ze stacją komputerową wyposażoną w oprogramowanie służące do zarządzania Systemem. </w:t>
      </w:r>
    </w:p>
    <w:p w:rsidR="00F2525E" w:rsidRPr="003F33E6" w:rsidRDefault="00F2525E" w:rsidP="00F2525E">
      <w:pPr>
        <w:rPr>
          <w:rFonts w:ascii="Arial" w:hAnsi="Arial" w:cs="Arial"/>
        </w:rPr>
      </w:pPr>
      <w:r w:rsidRPr="003F33E6">
        <w:rPr>
          <w:rFonts w:ascii="Arial" w:hAnsi="Arial" w:cs="Arial"/>
        </w:rPr>
        <w:t xml:space="preserve">Oprogramowanie  to  posiada  wbudowaną  bazę  danych  umożliwiającą  sprawdzenie  historii  każdego użytkownika  karty  lub  wybranego  pomieszczenia  (kto,  gdzie  i  kiedy  przebywał),  wizualizację wszystkich  przejść  kontrolowanych.  Dodatkowo  w  przypadku  zagubienia  karty  lub  zwolnienia pracownika,  z  poziomu  stacji  bazowej można  zablokować  kartę  identyfikacyjną  uniemożliwiając  tym samym  nieuprawnione  wejście  do  obiektu  lub  jego  wybranych  pomieszczeń.  Utrata  zasilania  lub awaria  stacji  komputerowej  nie  wpłynie  w  żaden  sposób  </w:t>
      </w:r>
    </w:p>
    <w:p w:rsidR="00F2525E" w:rsidRPr="003F33E6" w:rsidRDefault="00F2525E" w:rsidP="00F2525E">
      <w:pPr>
        <w:rPr>
          <w:rFonts w:ascii="Arial" w:hAnsi="Arial" w:cs="Arial"/>
        </w:rPr>
      </w:pPr>
      <w:r w:rsidRPr="003F33E6">
        <w:rPr>
          <w:rFonts w:ascii="Arial" w:hAnsi="Arial" w:cs="Arial"/>
        </w:rPr>
        <w:t xml:space="preserve">na  bieżące  działanie  Systemu  Kontroli Dostępu,  gdyż  system  ten  jest  systemem  rozproszonym  (każdy  kontroler  ma  zapisaną  bazę użytkowników  i  działa  </w:t>
      </w:r>
      <w:r w:rsidRPr="003F33E6">
        <w:rPr>
          <w:rFonts w:ascii="Arial" w:hAnsi="Arial" w:cs="Arial"/>
        </w:rPr>
        <w:lastRenderedPageBreak/>
        <w:t>niezależnie).  W  przypadku  awarii  zasilania  w  budynku  System  będzie funkcjonował przez czas wystarczający na przywrócenie zasilania podstawowego.</w:t>
      </w:r>
    </w:p>
    <w:p w:rsidR="00F2525E" w:rsidRDefault="00F2525E" w:rsidP="00F2525E"/>
    <w:p w:rsidR="00F2525E" w:rsidRPr="003F33E6" w:rsidRDefault="00F2525E" w:rsidP="003F33E6">
      <w:pPr>
        <w:pStyle w:val="Nagwek2"/>
        <w:numPr>
          <w:ilvl w:val="1"/>
          <w:numId w:val="1"/>
        </w:numPr>
        <w:rPr>
          <w:rFonts w:ascii="Arial" w:hAnsi="Arial" w:cs="Arial"/>
          <w:color w:val="auto"/>
          <w:sz w:val="24"/>
          <w:szCs w:val="24"/>
        </w:rPr>
      </w:pPr>
      <w:bookmarkStart w:id="199" w:name="_Toc463513741"/>
      <w:bookmarkStart w:id="200" w:name="_Toc466616962"/>
      <w:bookmarkStart w:id="201" w:name="_Toc467441815"/>
      <w:bookmarkStart w:id="202" w:name="_Toc478706830"/>
      <w:r w:rsidRPr="003F33E6">
        <w:rPr>
          <w:rFonts w:ascii="Arial" w:hAnsi="Arial" w:cs="Arial"/>
          <w:color w:val="auto"/>
          <w:sz w:val="24"/>
          <w:szCs w:val="24"/>
        </w:rPr>
        <w:t>Okablowanie systemu</w:t>
      </w:r>
      <w:bookmarkEnd w:id="199"/>
      <w:bookmarkEnd w:id="200"/>
      <w:bookmarkEnd w:id="201"/>
      <w:bookmarkEnd w:id="202"/>
    </w:p>
    <w:p w:rsidR="00F2525E" w:rsidRPr="003F33E6" w:rsidRDefault="00F2525E" w:rsidP="00F2525E">
      <w:pPr>
        <w:rPr>
          <w:rFonts w:ascii="Arial" w:hAnsi="Arial" w:cs="Arial"/>
        </w:rPr>
      </w:pPr>
      <w:r w:rsidRPr="003F33E6">
        <w:rPr>
          <w:rFonts w:ascii="Arial" w:hAnsi="Arial" w:cs="Arial"/>
        </w:rPr>
        <w:t>Połączenia kablowe systemu kontroli dostępu należy wykonać przewodami:</w:t>
      </w:r>
    </w:p>
    <w:p w:rsidR="00F2525E" w:rsidRPr="003F33E6" w:rsidRDefault="00F2525E" w:rsidP="00BC79B3">
      <w:pPr>
        <w:numPr>
          <w:ilvl w:val="0"/>
          <w:numId w:val="19"/>
        </w:numPr>
        <w:spacing w:after="0"/>
        <w:rPr>
          <w:rFonts w:ascii="Arial" w:hAnsi="Arial" w:cs="Arial"/>
        </w:rPr>
      </w:pPr>
      <w:r w:rsidRPr="003F33E6">
        <w:rPr>
          <w:rFonts w:ascii="Arial" w:hAnsi="Arial" w:cs="Arial"/>
        </w:rPr>
        <w:t>Połączenie kontrolerów z siecią LAN – U/FTP kat.6A;</w:t>
      </w:r>
    </w:p>
    <w:p w:rsidR="00F2525E" w:rsidRPr="003F33E6" w:rsidRDefault="00F2525E" w:rsidP="00BC79B3">
      <w:pPr>
        <w:numPr>
          <w:ilvl w:val="0"/>
          <w:numId w:val="19"/>
        </w:numPr>
        <w:spacing w:after="0"/>
        <w:rPr>
          <w:rFonts w:ascii="Arial" w:hAnsi="Arial" w:cs="Arial"/>
        </w:rPr>
      </w:pPr>
      <w:r w:rsidRPr="003F33E6">
        <w:rPr>
          <w:rFonts w:ascii="Arial" w:hAnsi="Arial" w:cs="Arial"/>
        </w:rPr>
        <w:t>Podłączenie czytników zbliżeniowych U/UTP kat.5e 4x2x0.5mm;</w:t>
      </w:r>
    </w:p>
    <w:p w:rsidR="00F2525E" w:rsidRPr="003F33E6" w:rsidRDefault="00F2525E" w:rsidP="00BC79B3">
      <w:pPr>
        <w:numPr>
          <w:ilvl w:val="0"/>
          <w:numId w:val="19"/>
        </w:numPr>
        <w:spacing w:after="0"/>
        <w:rPr>
          <w:rFonts w:ascii="Arial" w:hAnsi="Arial" w:cs="Arial"/>
        </w:rPr>
      </w:pPr>
      <w:r w:rsidRPr="003F33E6">
        <w:rPr>
          <w:rFonts w:ascii="Arial" w:hAnsi="Arial" w:cs="Arial"/>
        </w:rPr>
        <w:t>Podłączenie kontaktronu OWY 2x1 mm;</w:t>
      </w:r>
    </w:p>
    <w:p w:rsidR="00F2525E" w:rsidRPr="003F33E6" w:rsidRDefault="00F2525E" w:rsidP="00BC79B3">
      <w:pPr>
        <w:numPr>
          <w:ilvl w:val="0"/>
          <w:numId w:val="19"/>
        </w:numPr>
        <w:spacing w:after="0"/>
        <w:rPr>
          <w:rFonts w:ascii="Arial" w:hAnsi="Arial" w:cs="Arial"/>
        </w:rPr>
      </w:pPr>
      <w:r w:rsidRPr="003F33E6">
        <w:rPr>
          <w:rFonts w:ascii="Arial" w:hAnsi="Arial" w:cs="Arial"/>
        </w:rPr>
        <w:t>Podłączenie przycisku wyjścia YTDY 6x0.5 mm;</w:t>
      </w:r>
    </w:p>
    <w:p w:rsidR="00F2525E" w:rsidRPr="003F33E6" w:rsidRDefault="00F2525E" w:rsidP="00BC79B3">
      <w:pPr>
        <w:numPr>
          <w:ilvl w:val="0"/>
          <w:numId w:val="19"/>
        </w:numPr>
        <w:spacing w:after="0"/>
        <w:rPr>
          <w:rFonts w:ascii="Arial" w:hAnsi="Arial" w:cs="Arial"/>
        </w:rPr>
      </w:pPr>
      <w:r w:rsidRPr="003F33E6">
        <w:rPr>
          <w:rFonts w:ascii="Arial" w:hAnsi="Arial" w:cs="Arial"/>
        </w:rPr>
        <w:t>Podłączenie elektrozaczepy OMY 3x0.75mm;</w:t>
      </w:r>
    </w:p>
    <w:p w:rsidR="00F2525E" w:rsidRPr="006D3370" w:rsidRDefault="00F2525E" w:rsidP="00F2525E">
      <w:pPr>
        <w:rPr>
          <w:color w:val="FF0000"/>
          <w:lang w:eastAsia="x-none"/>
        </w:rPr>
      </w:pPr>
    </w:p>
    <w:p w:rsidR="00F2525E" w:rsidRPr="00F370BF" w:rsidRDefault="00F2525E" w:rsidP="00F370BF">
      <w:pPr>
        <w:pStyle w:val="Nagwek2"/>
        <w:numPr>
          <w:ilvl w:val="1"/>
          <w:numId w:val="1"/>
        </w:numPr>
        <w:rPr>
          <w:rFonts w:ascii="Arial" w:hAnsi="Arial" w:cs="Arial"/>
          <w:color w:val="auto"/>
          <w:sz w:val="24"/>
          <w:szCs w:val="24"/>
        </w:rPr>
      </w:pPr>
      <w:bookmarkStart w:id="203" w:name="_Toc463513742"/>
      <w:bookmarkStart w:id="204" w:name="_Toc466616963"/>
      <w:bookmarkStart w:id="205" w:name="_Toc467441816"/>
      <w:bookmarkStart w:id="206" w:name="_Toc478706831"/>
      <w:r w:rsidRPr="00F370BF">
        <w:rPr>
          <w:rFonts w:ascii="Arial" w:hAnsi="Arial" w:cs="Arial"/>
          <w:color w:val="auto"/>
          <w:sz w:val="24"/>
          <w:szCs w:val="24"/>
        </w:rPr>
        <w:t>Zasilanie systemu</w:t>
      </w:r>
      <w:bookmarkEnd w:id="203"/>
      <w:bookmarkEnd w:id="204"/>
      <w:bookmarkEnd w:id="205"/>
      <w:bookmarkEnd w:id="206"/>
    </w:p>
    <w:p w:rsidR="00F2525E" w:rsidRDefault="00F2525E" w:rsidP="00F2525E">
      <w:pPr>
        <w:rPr>
          <w:rFonts w:ascii="Arial" w:hAnsi="Arial" w:cs="Arial"/>
        </w:rPr>
      </w:pPr>
      <w:r w:rsidRPr="00F370BF">
        <w:rPr>
          <w:rFonts w:ascii="Arial" w:hAnsi="Arial" w:cs="Arial"/>
        </w:rPr>
        <w:t>Kontrolery systemu należy zasilić napięciem 230VAC, przewodem typu YDY 3x1.5mm2 z dedykowanego obwodu  rozdzielni elektrycznej. Wszystkie urządzenia systemu posiadają wbudowane akumulatory zapewniające pracę pod odłączeniu zasilania podstawowego.</w:t>
      </w:r>
    </w:p>
    <w:p w:rsidR="00F54E14" w:rsidRPr="00F370BF" w:rsidRDefault="00F54E14" w:rsidP="00F2525E">
      <w:pPr>
        <w:rPr>
          <w:rFonts w:ascii="Arial" w:hAnsi="Arial" w:cs="Arial"/>
        </w:rPr>
      </w:pPr>
    </w:p>
    <w:p w:rsidR="00F54E14" w:rsidRPr="00F54E14" w:rsidRDefault="00F54E14" w:rsidP="00F54E14">
      <w:pPr>
        <w:pStyle w:val="Nagwek1"/>
        <w:numPr>
          <w:ilvl w:val="0"/>
          <w:numId w:val="1"/>
        </w:numPr>
        <w:rPr>
          <w:rFonts w:ascii="Arial" w:hAnsi="Arial" w:cs="Arial"/>
          <w:color w:val="auto"/>
        </w:rPr>
      </w:pPr>
      <w:bookmarkStart w:id="207" w:name="_Toc478706832"/>
      <w:r>
        <w:rPr>
          <w:rFonts w:ascii="Arial" w:hAnsi="Arial" w:cs="Arial"/>
          <w:color w:val="auto"/>
        </w:rPr>
        <w:lastRenderedPageBreak/>
        <w:t>SYSTEM WIDEOFONOWY</w:t>
      </w:r>
      <w:bookmarkEnd w:id="207"/>
    </w:p>
    <w:p w:rsidR="00F54E14" w:rsidRPr="00F54E14" w:rsidRDefault="00F54E14" w:rsidP="00F54E14">
      <w:pPr>
        <w:pStyle w:val="Nagwek2"/>
        <w:numPr>
          <w:ilvl w:val="1"/>
          <w:numId w:val="1"/>
        </w:numPr>
        <w:rPr>
          <w:rFonts w:ascii="Arial" w:hAnsi="Arial" w:cs="Arial"/>
          <w:color w:val="auto"/>
          <w:sz w:val="24"/>
          <w:szCs w:val="24"/>
        </w:rPr>
      </w:pPr>
      <w:bookmarkStart w:id="208" w:name="_Toc474197599"/>
      <w:bookmarkStart w:id="209" w:name="_Toc478706833"/>
      <w:r w:rsidRPr="00F54E14">
        <w:rPr>
          <w:rFonts w:ascii="Arial" w:hAnsi="Arial" w:cs="Arial"/>
          <w:color w:val="auto"/>
          <w:sz w:val="24"/>
          <w:szCs w:val="24"/>
        </w:rPr>
        <w:t>Założenia ogólne</w:t>
      </w:r>
      <w:bookmarkEnd w:id="208"/>
      <w:bookmarkEnd w:id="209"/>
    </w:p>
    <w:p w:rsidR="00F54E14" w:rsidRPr="00F54E14" w:rsidRDefault="00F54E14" w:rsidP="00F54E14">
      <w:pPr>
        <w:rPr>
          <w:rFonts w:ascii="Arial" w:hAnsi="Arial" w:cs="Arial"/>
        </w:rPr>
      </w:pPr>
      <w:r w:rsidRPr="00F54E14">
        <w:rPr>
          <w:rFonts w:ascii="Arial" w:hAnsi="Arial" w:cs="Arial"/>
        </w:rPr>
        <w:t>Dla budynku planuje się wykonanie systemu wideofonowego opartego o następujące urządzenia:</w:t>
      </w:r>
    </w:p>
    <w:p w:rsidR="00F54E14" w:rsidRPr="00F54E14" w:rsidRDefault="00F54E14" w:rsidP="00BC79B3">
      <w:pPr>
        <w:widowControl w:val="0"/>
        <w:numPr>
          <w:ilvl w:val="0"/>
          <w:numId w:val="20"/>
        </w:numPr>
        <w:suppressAutoHyphens/>
        <w:spacing w:after="0"/>
        <w:ind w:right="-2"/>
        <w:rPr>
          <w:rFonts w:ascii="Arial" w:hAnsi="Arial" w:cs="Arial"/>
        </w:rPr>
      </w:pPr>
      <w:r w:rsidRPr="00F54E14">
        <w:rPr>
          <w:rFonts w:ascii="Arial" w:hAnsi="Arial" w:cs="Arial"/>
        </w:rPr>
        <w:t>Wideofony;</w:t>
      </w:r>
    </w:p>
    <w:p w:rsidR="00F54E14" w:rsidRPr="00F54E14" w:rsidRDefault="00F54E14" w:rsidP="00BC79B3">
      <w:pPr>
        <w:widowControl w:val="0"/>
        <w:numPr>
          <w:ilvl w:val="0"/>
          <w:numId w:val="20"/>
        </w:numPr>
        <w:suppressAutoHyphens/>
        <w:spacing w:after="0"/>
        <w:ind w:right="-2"/>
        <w:rPr>
          <w:rFonts w:ascii="Arial" w:hAnsi="Arial" w:cs="Arial"/>
        </w:rPr>
      </w:pPr>
      <w:r w:rsidRPr="00F54E14">
        <w:rPr>
          <w:rFonts w:ascii="Arial" w:hAnsi="Arial" w:cs="Arial"/>
        </w:rPr>
        <w:t>Panele domofonowe z wbudowanymi kamerami kolorowymi;</w:t>
      </w:r>
    </w:p>
    <w:p w:rsidR="00F54E14" w:rsidRPr="00F54E14" w:rsidRDefault="00F54E14" w:rsidP="00BC79B3">
      <w:pPr>
        <w:widowControl w:val="0"/>
        <w:numPr>
          <w:ilvl w:val="0"/>
          <w:numId w:val="20"/>
        </w:numPr>
        <w:suppressAutoHyphens/>
        <w:spacing w:after="0"/>
        <w:ind w:right="-2"/>
        <w:rPr>
          <w:rFonts w:ascii="Arial" w:hAnsi="Arial" w:cs="Arial"/>
        </w:rPr>
      </w:pPr>
      <w:r w:rsidRPr="00F54E14">
        <w:rPr>
          <w:rFonts w:ascii="Arial" w:hAnsi="Arial" w:cs="Arial"/>
        </w:rPr>
        <w:t>Zasilacze systemu domofonowego;</w:t>
      </w:r>
    </w:p>
    <w:p w:rsidR="00F54E14" w:rsidRPr="00F54E14" w:rsidRDefault="00F54E14" w:rsidP="00BC79B3">
      <w:pPr>
        <w:widowControl w:val="0"/>
        <w:numPr>
          <w:ilvl w:val="0"/>
          <w:numId w:val="20"/>
        </w:numPr>
        <w:suppressAutoHyphens/>
        <w:spacing w:after="0"/>
        <w:ind w:right="-2"/>
        <w:rPr>
          <w:rFonts w:ascii="Arial" w:hAnsi="Arial" w:cs="Arial"/>
        </w:rPr>
      </w:pPr>
      <w:r w:rsidRPr="00F54E14">
        <w:rPr>
          <w:rFonts w:ascii="Arial" w:hAnsi="Arial" w:cs="Arial"/>
        </w:rPr>
        <w:t>Dystrybutory sygnału audio/wideo.</w:t>
      </w:r>
    </w:p>
    <w:p w:rsidR="00F54E14" w:rsidRPr="00F54E14" w:rsidRDefault="00F54E14" w:rsidP="00F54E14">
      <w:pPr>
        <w:ind w:left="720"/>
        <w:rPr>
          <w:rFonts w:ascii="Arial" w:hAnsi="Arial" w:cs="Arial"/>
        </w:rPr>
      </w:pPr>
    </w:p>
    <w:p w:rsidR="00F54E14" w:rsidRDefault="00F54E14" w:rsidP="00F54E14">
      <w:pPr>
        <w:rPr>
          <w:rFonts w:ascii="Arial" w:hAnsi="Arial" w:cs="Arial"/>
        </w:rPr>
      </w:pPr>
      <w:r w:rsidRPr="00F54E14">
        <w:rPr>
          <w:rFonts w:ascii="Arial" w:hAnsi="Arial" w:cs="Arial"/>
        </w:rPr>
        <w:t xml:space="preserve">Rozmieszczenie elementów przedstawiono na rysunkach. Dokładną lokalizację urządzeń oraz ich ilość należy uzgodnić na etapie budowy z Inwestorem lub Użytkownikiem. Panele domofonowe powinny być zamontowane przy </w:t>
      </w:r>
      <w:r>
        <w:rPr>
          <w:rFonts w:ascii="Arial" w:hAnsi="Arial" w:cs="Arial"/>
        </w:rPr>
        <w:t xml:space="preserve">wybranych </w:t>
      </w:r>
      <w:r w:rsidRPr="00F54E14">
        <w:rPr>
          <w:rFonts w:ascii="Arial" w:hAnsi="Arial" w:cs="Arial"/>
        </w:rPr>
        <w:t>wejściach do budynku. Wideofony systemu należy rozmieścić według wymagań Inwestora/Użytkownika.  Połączenie wg schematu ideowego.</w:t>
      </w:r>
    </w:p>
    <w:p w:rsidR="00F54E14" w:rsidRDefault="00F54E14" w:rsidP="00F54E14">
      <w:pPr>
        <w:rPr>
          <w:rFonts w:ascii="Arial" w:hAnsi="Arial" w:cs="Arial"/>
        </w:rPr>
      </w:pPr>
    </w:p>
    <w:p w:rsidR="00F54E14" w:rsidRPr="00F54E14" w:rsidRDefault="00F54E14" w:rsidP="00F54E14">
      <w:pPr>
        <w:rPr>
          <w:rFonts w:ascii="Arial" w:hAnsi="Arial" w:cs="Arial"/>
        </w:rPr>
      </w:pPr>
    </w:p>
    <w:p w:rsidR="00F54E14" w:rsidRPr="00F54E14" w:rsidRDefault="00F54E14" w:rsidP="00F54E14">
      <w:pPr>
        <w:pStyle w:val="Nagwek2"/>
        <w:numPr>
          <w:ilvl w:val="1"/>
          <w:numId w:val="1"/>
        </w:numPr>
        <w:rPr>
          <w:rFonts w:ascii="Arial" w:hAnsi="Arial" w:cs="Arial"/>
          <w:color w:val="auto"/>
          <w:sz w:val="24"/>
          <w:szCs w:val="24"/>
        </w:rPr>
      </w:pPr>
      <w:bookmarkStart w:id="210" w:name="_Toc474197600"/>
      <w:bookmarkStart w:id="211" w:name="_Toc478706834"/>
      <w:r w:rsidRPr="00F54E14">
        <w:rPr>
          <w:rFonts w:ascii="Arial" w:hAnsi="Arial" w:cs="Arial"/>
          <w:color w:val="auto"/>
          <w:sz w:val="24"/>
          <w:szCs w:val="24"/>
        </w:rPr>
        <w:t>Zasilanie</w:t>
      </w:r>
      <w:bookmarkEnd w:id="210"/>
      <w:bookmarkEnd w:id="211"/>
    </w:p>
    <w:p w:rsidR="00F54E14" w:rsidRDefault="00F54E14" w:rsidP="00F54E14">
      <w:pPr>
        <w:rPr>
          <w:rFonts w:ascii="Arial" w:hAnsi="Arial" w:cs="Arial"/>
        </w:rPr>
      </w:pPr>
      <w:r w:rsidRPr="00F54E14">
        <w:rPr>
          <w:rFonts w:ascii="Arial" w:hAnsi="Arial" w:cs="Arial"/>
        </w:rPr>
        <w:t>Zasilacz systemu domofonowego należy zasilić z odrębnego i opisanego obwodu. Zasilacze należy zainstalować w miejscach pokazanych na rysunku w szafce wyposażonej w szynę DIN. Zasilanie urządzeń systemu zostało opracowane w części elektrycznej.</w:t>
      </w:r>
    </w:p>
    <w:p w:rsidR="00F54E14" w:rsidRDefault="00F54E14" w:rsidP="00F54E14">
      <w:pPr>
        <w:rPr>
          <w:rFonts w:ascii="Arial" w:hAnsi="Arial" w:cs="Arial"/>
        </w:rPr>
      </w:pPr>
    </w:p>
    <w:p w:rsidR="00F54E14" w:rsidRPr="00F54E14" w:rsidRDefault="00F54E14" w:rsidP="00F54E14">
      <w:pPr>
        <w:rPr>
          <w:rFonts w:ascii="Arial" w:hAnsi="Arial" w:cs="Arial"/>
        </w:rPr>
      </w:pPr>
    </w:p>
    <w:p w:rsidR="00F54E14" w:rsidRPr="00F54E14" w:rsidRDefault="00F54E14" w:rsidP="00F54E14">
      <w:pPr>
        <w:pStyle w:val="Nagwek2"/>
        <w:numPr>
          <w:ilvl w:val="1"/>
          <w:numId w:val="1"/>
        </w:numPr>
        <w:rPr>
          <w:rFonts w:ascii="Arial" w:hAnsi="Arial" w:cs="Arial"/>
          <w:color w:val="auto"/>
          <w:sz w:val="24"/>
          <w:szCs w:val="24"/>
        </w:rPr>
      </w:pPr>
      <w:bookmarkStart w:id="212" w:name="_Toc474197601"/>
      <w:bookmarkStart w:id="213" w:name="_Toc478706835"/>
      <w:r w:rsidRPr="00F54E14">
        <w:rPr>
          <w:rFonts w:ascii="Arial" w:hAnsi="Arial" w:cs="Arial"/>
          <w:color w:val="auto"/>
          <w:sz w:val="24"/>
          <w:szCs w:val="24"/>
        </w:rPr>
        <w:t>Wytyczne instalacyjne</w:t>
      </w:r>
      <w:bookmarkEnd w:id="212"/>
      <w:bookmarkEnd w:id="213"/>
    </w:p>
    <w:p w:rsidR="00F54E14" w:rsidRPr="00F54E14" w:rsidRDefault="00F54E14" w:rsidP="00F54E14">
      <w:pPr>
        <w:rPr>
          <w:rFonts w:ascii="Arial" w:hAnsi="Arial" w:cs="Arial"/>
        </w:rPr>
      </w:pPr>
      <w:r w:rsidRPr="00F54E14">
        <w:rPr>
          <w:rFonts w:ascii="Arial" w:hAnsi="Arial" w:cs="Arial"/>
        </w:rPr>
        <w:t>Panel domofonowy zewnętrzny należy montować na ścianie na wysokości 1,5 metra w pobliżu ościeżnicy kontrolowanych drzwi,</w:t>
      </w:r>
    </w:p>
    <w:p w:rsidR="00F54E14" w:rsidRPr="00F54E14" w:rsidRDefault="00F54E14" w:rsidP="00F54E14">
      <w:pPr>
        <w:rPr>
          <w:rFonts w:ascii="Arial" w:hAnsi="Arial" w:cs="Arial"/>
        </w:rPr>
      </w:pPr>
      <w:r w:rsidRPr="00F54E14">
        <w:rPr>
          <w:rFonts w:ascii="Arial" w:hAnsi="Arial" w:cs="Arial"/>
        </w:rPr>
        <w:t>Unifon należy montować na ścianie, dokładną lokalizację oraz wysokość montażu uzgodnić z Użytkownikiem obiektu,</w:t>
      </w:r>
    </w:p>
    <w:p w:rsidR="00F54E14" w:rsidRPr="00F54E14" w:rsidRDefault="00F54E14" w:rsidP="00F54E14">
      <w:pPr>
        <w:rPr>
          <w:rFonts w:ascii="Arial" w:hAnsi="Arial" w:cs="Arial"/>
        </w:rPr>
      </w:pPr>
      <w:r w:rsidRPr="00F54E14">
        <w:rPr>
          <w:rFonts w:ascii="Arial" w:hAnsi="Arial" w:cs="Arial"/>
        </w:rPr>
        <w:t>Urządzenia instalować zgodnie z DTR producenta,</w:t>
      </w:r>
    </w:p>
    <w:p w:rsidR="00F54E14" w:rsidRPr="00F54E14" w:rsidRDefault="00F54E14" w:rsidP="00F54E14">
      <w:pPr>
        <w:rPr>
          <w:rFonts w:ascii="Arial" w:hAnsi="Arial" w:cs="Arial"/>
        </w:rPr>
      </w:pPr>
      <w:r w:rsidRPr="00F54E14">
        <w:rPr>
          <w:rFonts w:ascii="Arial" w:hAnsi="Arial" w:cs="Arial"/>
        </w:rPr>
        <w:t xml:space="preserve">Kable sygnałowe należy prowadzić podtynkowo lub w korytach kablowych instalacji niskoprądowych zgodnie z obowiązującymi normami. </w:t>
      </w:r>
    </w:p>
    <w:p w:rsidR="00335A7F" w:rsidRPr="00313CFE" w:rsidRDefault="00335A7F" w:rsidP="00335A7F">
      <w:pPr>
        <w:rPr>
          <w:rFonts w:ascii="Arial" w:hAnsi="Arial" w:cs="Arial"/>
          <w:color w:val="FF0000"/>
        </w:rPr>
      </w:pPr>
    </w:p>
    <w:p w:rsidR="00335A7F" w:rsidRPr="00313CFE" w:rsidRDefault="00335A7F" w:rsidP="00335A7F">
      <w:pPr>
        <w:rPr>
          <w:rFonts w:ascii="Arial" w:hAnsi="Arial" w:cs="Arial"/>
          <w:color w:val="FF0000"/>
        </w:rPr>
      </w:pPr>
    </w:p>
    <w:p w:rsidR="00335A7F" w:rsidRPr="00313CFE" w:rsidRDefault="00335A7F" w:rsidP="00335A7F">
      <w:pPr>
        <w:rPr>
          <w:rFonts w:ascii="Arial" w:hAnsi="Arial" w:cs="Arial"/>
          <w:color w:val="FF0000"/>
        </w:rPr>
      </w:pPr>
    </w:p>
    <w:p w:rsidR="00335A7F" w:rsidRPr="00313CFE" w:rsidRDefault="00335A7F" w:rsidP="00335A7F">
      <w:pPr>
        <w:rPr>
          <w:rFonts w:ascii="Arial" w:hAnsi="Arial" w:cs="Arial"/>
          <w:color w:val="FF0000"/>
        </w:rPr>
      </w:pPr>
    </w:p>
    <w:p w:rsidR="00335A7F" w:rsidRPr="00313CFE" w:rsidRDefault="00335A7F" w:rsidP="00335A7F">
      <w:pPr>
        <w:rPr>
          <w:rFonts w:ascii="Arial" w:hAnsi="Arial" w:cs="Arial"/>
          <w:color w:val="FF0000"/>
        </w:rPr>
      </w:pPr>
    </w:p>
    <w:p w:rsidR="00335A7F" w:rsidRPr="00313CFE" w:rsidRDefault="00335A7F" w:rsidP="00335A7F">
      <w:pPr>
        <w:rPr>
          <w:rFonts w:ascii="Arial" w:hAnsi="Arial" w:cs="Arial"/>
          <w:color w:val="FF0000"/>
        </w:rPr>
      </w:pPr>
    </w:p>
    <w:p w:rsidR="00335A7F" w:rsidRPr="00313CFE" w:rsidRDefault="00335A7F" w:rsidP="00335A7F">
      <w:pPr>
        <w:rPr>
          <w:rFonts w:ascii="Arial" w:hAnsi="Arial" w:cs="Arial"/>
          <w:color w:val="FF0000"/>
        </w:rPr>
      </w:pPr>
    </w:p>
    <w:p w:rsidR="00335A7F" w:rsidRPr="00313CFE" w:rsidRDefault="00335A7F" w:rsidP="002F6487">
      <w:pPr>
        <w:pStyle w:val="Nagwek1"/>
        <w:numPr>
          <w:ilvl w:val="0"/>
          <w:numId w:val="1"/>
        </w:numPr>
        <w:rPr>
          <w:rFonts w:ascii="Arial" w:hAnsi="Arial" w:cs="Arial"/>
          <w:color w:val="auto"/>
        </w:rPr>
      </w:pPr>
      <w:bookmarkStart w:id="214" w:name="_Toc478706836"/>
      <w:r w:rsidRPr="00313CFE">
        <w:rPr>
          <w:rFonts w:ascii="Arial" w:hAnsi="Arial" w:cs="Arial"/>
          <w:color w:val="auto"/>
        </w:rPr>
        <w:lastRenderedPageBreak/>
        <w:t>LISTA RYSUNKÓW</w:t>
      </w:r>
      <w:bookmarkEnd w:id="214"/>
    </w:p>
    <w:tbl>
      <w:tblPr>
        <w:tblW w:w="0" w:type="auto"/>
        <w:tblLayout w:type="fixed"/>
        <w:tblLook w:val="0000" w:firstRow="0" w:lastRow="0" w:firstColumn="0" w:lastColumn="0" w:noHBand="0" w:noVBand="0"/>
      </w:tblPr>
      <w:tblGrid>
        <w:gridCol w:w="534"/>
        <w:gridCol w:w="5920"/>
        <w:gridCol w:w="992"/>
        <w:gridCol w:w="851"/>
      </w:tblGrid>
      <w:tr w:rsidR="002D11E7" w:rsidRPr="00313CFE" w:rsidTr="00CD0C2E">
        <w:tc>
          <w:tcPr>
            <w:tcW w:w="534" w:type="dxa"/>
            <w:tcBorders>
              <w:top w:val="single" w:sz="4" w:space="0" w:color="000000"/>
              <w:left w:val="single" w:sz="4" w:space="0" w:color="000000"/>
              <w:bottom w:val="single" w:sz="4" w:space="0" w:color="000000"/>
            </w:tcBorders>
            <w:shd w:val="clear" w:color="auto" w:fill="BFBFBF"/>
            <w:vAlign w:val="center"/>
          </w:tcPr>
          <w:p w:rsidR="002B563A" w:rsidRPr="00313CFE" w:rsidRDefault="002B563A" w:rsidP="00EE73D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napToGrid w:val="0"/>
              <w:jc w:val="center"/>
              <w:rPr>
                <w:rFonts w:ascii="Arial" w:hAnsi="Arial" w:cs="Arial"/>
                <w:sz w:val="20"/>
                <w:szCs w:val="20"/>
              </w:rPr>
            </w:pPr>
            <w:r w:rsidRPr="00313CFE">
              <w:rPr>
                <w:rFonts w:ascii="Arial" w:hAnsi="Arial" w:cs="Arial"/>
                <w:sz w:val="20"/>
                <w:szCs w:val="20"/>
              </w:rPr>
              <w:t>lp.</w:t>
            </w:r>
          </w:p>
        </w:tc>
        <w:tc>
          <w:tcPr>
            <w:tcW w:w="5920" w:type="dxa"/>
            <w:tcBorders>
              <w:top w:val="single" w:sz="4" w:space="0" w:color="000000"/>
              <w:left w:val="single" w:sz="4" w:space="0" w:color="000000"/>
              <w:bottom w:val="single" w:sz="4" w:space="0" w:color="000000"/>
            </w:tcBorders>
            <w:shd w:val="clear" w:color="auto" w:fill="BFBFBF"/>
            <w:vAlign w:val="center"/>
          </w:tcPr>
          <w:p w:rsidR="002B563A" w:rsidRPr="00313CFE" w:rsidRDefault="002B563A" w:rsidP="00EE73D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napToGrid w:val="0"/>
              <w:jc w:val="center"/>
              <w:rPr>
                <w:rFonts w:ascii="Arial" w:hAnsi="Arial" w:cs="Arial"/>
                <w:sz w:val="20"/>
                <w:szCs w:val="20"/>
              </w:rPr>
            </w:pPr>
            <w:r w:rsidRPr="00313CFE">
              <w:rPr>
                <w:rFonts w:ascii="Arial" w:hAnsi="Arial" w:cs="Arial"/>
                <w:sz w:val="20"/>
                <w:szCs w:val="20"/>
              </w:rPr>
              <w:t>TEMAT</w:t>
            </w:r>
          </w:p>
        </w:tc>
        <w:tc>
          <w:tcPr>
            <w:tcW w:w="992" w:type="dxa"/>
            <w:tcBorders>
              <w:top w:val="single" w:sz="4" w:space="0" w:color="000000"/>
              <w:left w:val="single" w:sz="4" w:space="0" w:color="000000"/>
              <w:bottom w:val="single" w:sz="4" w:space="0" w:color="000000"/>
            </w:tcBorders>
            <w:shd w:val="clear" w:color="auto" w:fill="BFBFBF"/>
            <w:vAlign w:val="center"/>
          </w:tcPr>
          <w:p w:rsidR="002B563A" w:rsidRPr="00313CFE" w:rsidRDefault="002B563A" w:rsidP="00EE73D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napToGrid w:val="0"/>
              <w:jc w:val="center"/>
              <w:rPr>
                <w:rFonts w:ascii="Arial" w:hAnsi="Arial" w:cs="Arial"/>
                <w:sz w:val="20"/>
                <w:szCs w:val="20"/>
              </w:rPr>
            </w:pPr>
            <w:r w:rsidRPr="00313CFE">
              <w:rPr>
                <w:rFonts w:ascii="Arial" w:hAnsi="Arial" w:cs="Arial"/>
                <w:sz w:val="20"/>
                <w:szCs w:val="20"/>
              </w:rPr>
              <w:t>SYMBOL</w:t>
            </w:r>
          </w:p>
        </w:tc>
        <w:tc>
          <w:tcPr>
            <w:tcW w:w="851"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2B563A" w:rsidRPr="00313CFE" w:rsidRDefault="002B563A" w:rsidP="00EE73D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napToGrid w:val="0"/>
              <w:jc w:val="center"/>
              <w:rPr>
                <w:rFonts w:ascii="Arial" w:hAnsi="Arial" w:cs="Arial"/>
                <w:sz w:val="20"/>
                <w:szCs w:val="20"/>
              </w:rPr>
            </w:pPr>
            <w:r w:rsidRPr="00313CFE">
              <w:rPr>
                <w:rFonts w:ascii="Arial" w:hAnsi="Arial" w:cs="Arial"/>
                <w:sz w:val="20"/>
                <w:szCs w:val="20"/>
              </w:rPr>
              <w:t>SKALA</w:t>
            </w:r>
          </w:p>
        </w:tc>
      </w:tr>
      <w:tr w:rsidR="002D11E7" w:rsidRPr="00313CFE" w:rsidTr="00CD0C2E">
        <w:tc>
          <w:tcPr>
            <w:tcW w:w="534" w:type="dxa"/>
            <w:tcBorders>
              <w:top w:val="single" w:sz="4" w:space="0" w:color="auto"/>
              <w:left w:val="single" w:sz="4" w:space="0" w:color="auto"/>
              <w:bottom w:val="single" w:sz="4" w:space="0" w:color="auto"/>
              <w:right w:val="single" w:sz="4" w:space="0" w:color="auto"/>
            </w:tcBorders>
            <w:vAlign w:val="center"/>
          </w:tcPr>
          <w:p w:rsidR="002B563A" w:rsidRPr="00313CFE" w:rsidRDefault="002B563A" w:rsidP="00BC79B3">
            <w:pPr>
              <w:pStyle w:val="Akapitzlist"/>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snapToGrid w:val="0"/>
              <w:spacing w:after="120"/>
              <w:contextualSpacing w:val="0"/>
              <w:rPr>
                <w:rFonts w:ascii="Arial" w:hAnsi="Arial" w:cs="Arial"/>
                <w:sz w:val="20"/>
                <w:szCs w:val="20"/>
              </w:rPr>
            </w:pPr>
          </w:p>
        </w:tc>
        <w:tc>
          <w:tcPr>
            <w:tcW w:w="5920" w:type="dxa"/>
            <w:tcBorders>
              <w:top w:val="single" w:sz="4" w:space="0" w:color="auto"/>
              <w:left w:val="single" w:sz="4" w:space="0" w:color="auto"/>
              <w:bottom w:val="single" w:sz="4" w:space="0" w:color="auto"/>
              <w:right w:val="single" w:sz="4" w:space="0" w:color="auto"/>
            </w:tcBorders>
            <w:vAlign w:val="center"/>
          </w:tcPr>
          <w:p w:rsidR="002B563A" w:rsidRPr="00313CFE" w:rsidRDefault="00EA0011" w:rsidP="009F495A">
            <w:pPr>
              <w:tabs>
                <w:tab w:val="left" w:pos="708"/>
              </w:tabs>
              <w:snapToGrid w:val="0"/>
              <w:rPr>
                <w:rFonts w:ascii="Arial" w:hAnsi="Arial" w:cs="Arial"/>
                <w:sz w:val="20"/>
                <w:szCs w:val="20"/>
              </w:rPr>
            </w:pPr>
            <w:r>
              <w:rPr>
                <w:rFonts w:ascii="Arial" w:hAnsi="Arial" w:cs="Arial"/>
                <w:sz w:val="20"/>
                <w:szCs w:val="20"/>
              </w:rPr>
              <w:t>PLAN INSTALACJI SAP. RZUT PRZYZIEMIA.</w:t>
            </w:r>
          </w:p>
        </w:tc>
        <w:tc>
          <w:tcPr>
            <w:tcW w:w="992" w:type="dxa"/>
            <w:tcBorders>
              <w:top w:val="single" w:sz="4" w:space="0" w:color="auto"/>
              <w:left w:val="single" w:sz="4" w:space="0" w:color="auto"/>
              <w:bottom w:val="single" w:sz="4" w:space="0" w:color="auto"/>
              <w:right w:val="single" w:sz="4" w:space="0" w:color="auto"/>
            </w:tcBorders>
            <w:vAlign w:val="center"/>
          </w:tcPr>
          <w:p w:rsidR="002B563A" w:rsidRPr="00313CFE" w:rsidRDefault="002B563A" w:rsidP="008B68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napToGrid w:val="0"/>
              <w:jc w:val="center"/>
              <w:rPr>
                <w:rFonts w:ascii="Arial" w:hAnsi="Arial" w:cs="Arial"/>
                <w:sz w:val="20"/>
                <w:szCs w:val="20"/>
              </w:rPr>
            </w:pPr>
            <w:r w:rsidRPr="00313CFE">
              <w:rPr>
                <w:rFonts w:ascii="Arial" w:hAnsi="Arial" w:cs="Arial"/>
                <w:b/>
                <w:bCs/>
                <w:sz w:val="20"/>
                <w:szCs w:val="20"/>
              </w:rPr>
              <w:t>E</w:t>
            </w:r>
            <w:r w:rsidR="00796F5D">
              <w:rPr>
                <w:rFonts w:ascii="Arial" w:hAnsi="Arial" w:cs="Arial"/>
                <w:b/>
                <w:bCs/>
                <w:sz w:val="20"/>
                <w:szCs w:val="20"/>
              </w:rPr>
              <w:t>N</w:t>
            </w:r>
            <w:r w:rsidRPr="00313CFE">
              <w:rPr>
                <w:rFonts w:ascii="Arial" w:hAnsi="Arial" w:cs="Arial"/>
                <w:b/>
                <w:bCs/>
                <w:sz w:val="20"/>
                <w:szCs w:val="20"/>
              </w:rPr>
              <w:t>-</w:t>
            </w:r>
            <w:r w:rsidR="008B6866" w:rsidRPr="00313CFE">
              <w:rPr>
                <w:rFonts w:ascii="Arial" w:hAnsi="Arial" w:cs="Arial"/>
                <w:b/>
                <w:bCs/>
                <w:sz w:val="20"/>
                <w:szCs w:val="20"/>
              </w:rPr>
              <w:t>01</w:t>
            </w:r>
          </w:p>
        </w:tc>
        <w:tc>
          <w:tcPr>
            <w:tcW w:w="851" w:type="dxa"/>
            <w:tcBorders>
              <w:top w:val="single" w:sz="4" w:space="0" w:color="auto"/>
              <w:left w:val="single" w:sz="4" w:space="0" w:color="auto"/>
              <w:bottom w:val="single" w:sz="4" w:space="0" w:color="auto"/>
              <w:right w:val="single" w:sz="4" w:space="0" w:color="auto"/>
            </w:tcBorders>
            <w:vAlign w:val="center"/>
          </w:tcPr>
          <w:p w:rsidR="002B563A" w:rsidRPr="00313CFE" w:rsidRDefault="002B563A" w:rsidP="00EE73D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napToGrid w:val="0"/>
              <w:jc w:val="center"/>
              <w:rPr>
                <w:rFonts w:ascii="Arial" w:hAnsi="Arial" w:cs="Arial"/>
                <w:sz w:val="20"/>
                <w:szCs w:val="20"/>
              </w:rPr>
            </w:pPr>
            <w:r w:rsidRPr="00313CFE">
              <w:rPr>
                <w:rFonts w:ascii="Arial" w:hAnsi="Arial" w:cs="Arial"/>
                <w:sz w:val="20"/>
                <w:szCs w:val="20"/>
              </w:rPr>
              <w:t>1:100</w:t>
            </w:r>
          </w:p>
        </w:tc>
      </w:tr>
      <w:tr w:rsidR="002D11E7" w:rsidRPr="00313CFE" w:rsidTr="00CD0C2E">
        <w:tc>
          <w:tcPr>
            <w:tcW w:w="534" w:type="dxa"/>
            <w:tcBorders>
              <w:top w:val="single" w:sz="4" w:space="0" w:color="auto"/>
              <w:left w:val="single" w:sz="4" w:space="0" w:color="auto"/>
              <w:bottom w:val="single" w:sz="4" w:space="0" w:color="auto"/>
              <w:right w:val="single" w:sz="4" w:space="0" w:color="auto"/>
            </w:tcBorders>
            <w:vAlign w:val="center"/>
          </w:tcPr>
          <w:p w:rsidR="00C8180B" w:rsidRPr="00313CFE" w:rsidRDefault="00C8180B" w:rsidP="00BC79B3">
            <w:pPr>
              <w:pStyle w:val="Akapitzlist"/>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snapToGrid w:val="0"/>
              <w:spacing w:after="120"/>
              <w:contextualSpacing w:val="0"/>
              <w:rPr>
                <w:rFonts w:ascii="Arial" w:hAnsi="Arial" w:cs="Arial"/>
                <w:sz w:val="20"/>
                <w:szCs w:val="20"/>
              </w:rPr>
            </w:pPr>
          </w:p>
        </w:tc>
        <w:tc>
          <w:tcPr>
            <w:tcW w:w="5920" w:type="dxa"/>
            <w:tcBorders>
              <w:top w:val="single" w:sz="4" w:space="0" w:color="auto"/>
              <w:left w:val="single" w:sz="4" w:space="0" w:color="auto"/>
              <w:bottom w:val="single" w:sz="4" w:space="0" w:color="auto"/>
              <w:right w:val="single" w:sz="4" w:space="0" w:color="auto"/>
            </w:tcBorders>
            <w:vAlign w:val="center"/>
          </w:tcPr>
          <w:p w:rsidR="00C8180B" w:rsidRPr="00313CFE" w:rsidRDefault="00EA0011" w:rsidP="009F495A">
            <w:pPr>
              <w:tabs>
                <w:tab w:val="left" w:pos="708"/>
              </w:tabs>
              <w:snapToGrid w:val="0"/>
              <w:rPr>
                <w:rFonts w:ascii="Arial" w:hAnsi="Arial" w:cs="Arial"/>
                <w:sz w:val="20"/>
                <w:szCs w:val="20"/>
              </w:rPr>
            </w:pPr>
            <w:r>
              <w:rPr>
                <w:rFonts w:ascii="Arial" w:hAnsi="Arial" w:cs="Arial"/>
                <w:sz w:val="20"/>
                <w:szCs w:val="20"/>
              </w:rPr>
              <w:t>PLAN INSTALACJI SAP. RZUT PARTERU.</w:t>
            </w:r>
          </w:p>
        </w:tc>
        <w:tc>
          <w:tcPr>
            <w:tcW w:w="992" w:type="dxa"/>
            <w:tcBorders>
              <w:top w:val="single" w:sz="4" w:space="0" w:color="auto"/>
              <w:left w:val="single" w:sz="4" w:space="0" w:color="auto"/>
              <w:bottom w:val="single" w:sz="4" w:space="0" w:color="auto"/>
              <w:right w:val="single" w:sz="4" w:space="0" w:color="auto"/>
            </w:tcBorders>
            <w:vAlign w:val="center"/>
          </w:tcPr>
          <w:p w:rsidR="00C8180B" w:rsidRPr="00313CFE" w:rsidRDefault="00C8180B" w:rsidP="009F003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napToGrid w:val="0"/>
              <w:jc w:val="center"/>
              <w:rPr>
                <w:rFonts w:ascii="Arial" w:hAnsi="Arial" w:cs="Arial"/>
                <w:sz w:val="20"/>
                <w:szCs w:val="20"/>
              </w:rPr>
            </w:pPr>
            <w:r w:rsidRPr="00313CFE">
              <w:rPr>
                <w:rFonts w:ascii="Arial" w:hAnsi="Arial" w:cs="Arial"/>
                <w:b/>
                <w:bCs/>
                <w:sz w:val="20"/>
                <w:szCs w:val="20"/>
              </w:rPr>
              <w:t>E</w:t>
            </w:r>
            <w:r w:rsidR="00796F5D">
              <w:rPr>
                <w:rFonts w:ascii="Arial" w:hAnsi="Arial" w:cs="Arial"/>
                <w:b/>
                <w:bCs/>
                <w:sz w:val="20"/>
                <w:szCs w:val="20"/>
              </w:rPr>
              <w:t>N</w:t>
            </w:r>
            <w:r w:rsidRPr="00313CFE">
              <w:rPr>
                <w:rFonts w:ascii="Arial" w:hAnsi="Arial" w:cs="Arial"/>
                <w:b/>
                <w:bCs/>
                <w:sz w:val="20"/>
                <w:szCs w:val="20"/>
              </w:rPr>
              <w:t>-0</w:t>
            </w:r>
            <w:r w:rsidR="00FE1C1E" w:rsidRPr="00313CFE">
              <w:rPr>
                <w:rFonts w:ascii="Arial" w:hAnsi="Arial" w:cs="Arial"/>
                <w:b/>
                <w:bCs/>
                <w:sz w:val="20"/>
                <w:szCs w:val="20"/>
              </w:rPr>
              <w:t>2</w:t>
            </w:r>
          </w:p>
        </w:tc>
        <w:tc>
          <w:tcPr>
            <w:tcW w:w="851" w:type="dxa"/>
            <w:tcBorders>
              <w:top w:val="single" w:sz="4" w:space="0" w:color="auto"/>
              <w:left w:val="single" w:sz="4" w:space="0" w:color="auto"/>
              <w:bottom w:val="single" w:sz="4" w:space="0" w:color="auto"/>
              <w:right w:val="single" w:sz="4" w:space="0" w:color="auto"/>
            </w:tcBorders>
            <w:vAlign w:val="center"/>
          </w:tcPr>
          <w:p w:rsidR="00C8180B" w:rsidRPr="00313CFE" w:rsidRDefault="00C8180B" w:rsidP="009F003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napToGrid w:val="0"/>
              <w:jc w:val="center"/>
              <w:rPr>
                <w:rFonts w:ascii="Arial" w:hAnsi="Arial" w:cs="Arial"/>
                <w:sz w:val="20"/>
                <w:szCs w:val="20"/>
              </w:rPr>
            </w:pPr>
            <w:r w:rsidRPr="00313CFE">
              <w:rPr>
                <w:rFonts w:ascii="Arial" w:hAnsi="Arial" w:cs="Arial"/>
                <w:sz w:val="20"/>
                <w:szCs w:val="20"/>
              </w:rPr>
              <w:t>1:100</w:t>
            </w:r>
          </w:p>
        </w:tc>
      </w:tr>
      <w:tr w:rsidR="002D11E7" w:rsidRPr="00313CFE" w:rsidTr="00CD0C2E">
        <w:tc>
          <w:tcPr>
            <w:tcW w:w="534" w:type="dxa"/>
            <w:tcBorders>
              <w:top w:val="single" w:sz="4" w:space="0" w:color="auto"/>
              <w:left w:val="single" w:sz="4" w:space="0" w:color="auto"/>
              <w:bottom w:val="single" w:sz="4" w:space="0" w:color="auto"/>
              <w:right w:val="single" w:sz="4" w:space="0" w:color="auto"/>
            </w:tcBorders>
            <w:vAlign w:val="center"/>
          </w:tcPr>
          <w:p w:rsidR="00131429" w:rsidRPr="00313CFE" w:rsidRDefault="00131429" w:rsidP="00BC79B3">
            <w:pPr>
              <w:pStyle w:val="Akapitzlist"/>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snapToGrid w:val="0"/>
              <w:spacing w:after="120"/>
              <w:contextualSpacing w:val="0"/>
              <w:rPr>
                <w:rFonts w:ascii="Arial" w:hAnsi="Arial" w:cs="Arial"/>
                <w:sz w:val="20"/>
                <w:szCs w:val="20"/>
              </w:rPr>
            </w:pPr>
          </w:p>
        </w:tc>
        <w:tc>
          <w:tcPr>
            <w:tcW w:w="5920" w:type="dxa"/>
            <w:tcBorders>
              <w:top w:val="single" w:sz="4" w:space="0" w:color="auto"/>
              <w:left w:val="single" w:sz="4" w:space="0" w:color="auto"/>
              <w:bottom w:val="single" w:sz="4" w:space="0" w:color="auto"/>
              <w:right w:val="single" w:sz="4" w:space="0" w:color="auto"/>
            </w:tcBorders>
            <w:vAlign w:val="center"/>
          </w:tcPr>
          <w:p w:rsidR="00131429" w:rsidRPr="00313CFE" w:rsidRDefault="00EA0011" w:rsidP="00CD0C2E">
            <w:pPr>
              <w:tabs>
                <w:tab w:val="left" w:pos="708"/>
              </w:tabs>
              <w:snapToGrid w:val="0"/>
              <w:rPr>
                <w:rFonts w:ascii="Arial" w:hAnsi="Arial" w:cs="Arial"/>
                <w:sz w:val="20"/>
                <w:szCs w:val="20"/>
              </w:rPr>
            </w:pPr>
            <w:r>
              <w:rPr>
                <w:rFonts w:ascii="Arial" w:hAnsi="Arial" w:cs="Arial"/>
                <w:sz w:val="20"/>
                <w:szCs w:val="20"/>
              </w:rPr>
              <w:t>PLAN INSTALACJI SAP. RZUT WENTYLATOROWNI.</w:t>
            </w:r>
          </w:p>
        </w:tc>
        <w:tc>
          <w:tcPr>
            <w:tcW w:w="992" w:type="dxa"/>
            <w:tcBorders>
              <w:top w:val="single" w:sz="4" w:space="0" w:color="auto"/>
              <w:left w:val="single" w:sz="4" w:space="0" w:color="auto"/>
              <w:bottom w:val="single" w:sz="4" w:space="0" w:color="auto"/>
              <w:right w:val="single" w:sz="4" w:space="0" w:color="auto"/>
            </w:tcBorders>
            <w:vAlign w:val="center"/>
          </w:tcPr>
          <w:p w:rsidR="00131429" w:rsidRPr="00313CFE" w:rsidRDefault="00131429" w:rsidP="00C1126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napToGrid w:val="0"/>
              <w:jc w:val="center"/>
              <w:rPr>
                <w:rFonts w:ascii="Arial" w:hAnsi="Arial" w:cs="Arial"/>
                <w:sz w:val="20"/>
                <w:szCs w:val="20"/>
              </w:rPr>
            </w:pPr>
            <w:r w:rsidRPr="00313CFE">
              <w:rPr>
                <w:rFonts w:ascii="Arial" w:hAnsi="Arial" w:cs="Arial"/>
                <w:b/>
                <w:bCs/>
                <w:sz w:val="20"/>
                <w:szCs w:val="20"/>
              </w:rPr>
              <w:t>E</w:t>
            </w:r>
            <w:r w:rsidR="00796F5D">
              <w:rPr>
                <w:rFonts w:ascii="Arial" w:hAnsi="Arial" w:cs="Arial"/>
                <w:b/>
                <w:bCs/>
                <w:sz w:val="20"/>
                <w:szCs w:val="20"/>
              </w:rPr>
              <w:t>N</w:t>
            </w:r>
            <w:r w:rsidRPr="00313CFE">
              <w:rPr>
                <w:rFonts w:ascii="Arial" w:hAnsi="Arial" w:cs="Arial"/>
                <w:b/>
                <w:bCs/>
                <w:sz w:val="20"/>
                <w:szCs w:val="20"/>
              </w:rPr>
              <w:t>-03</w:t>
            </w:r>
          </w:p>
        </w:tc>
        <w:tc>
          <w:tcPr>
            <w:tcW w:w="851" w:type="dxa"/>
            <w:tcBorders>
              <w:top w:val="single" w:sz="4" w:space="0" w:color="auto"/>
              <w:left w:val="single" w:sz="4" w:space="0" w:color="auto"/>
              <w:bottom w:val="single" w:sz="4" w:space="0" w:color="auto"/>
              <w:right w:val="single" w:sz="4" w:space="0" w:color="auto"/>
            </w:tcBorders>
            <w:vAlign w:val="center"/>
          </w:tcPr>
          <w:p w:rsidR="00131429" w:rsidRPr="00313CFE" w:rsidRDefault="00131429" w:rsidP="00C1126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napToGrid w:val="0"/>
              <w:jc w:val="center"/>
              <w:rPr>
                <w:rFonts w:ascii="Arial" w:hAnsi="Arial" w:cs="Arial"/>
                <w:sz w:val="20"/>
                <w:szCs w:val="20"/>
              </w:rPr>
            </w:pPr>
            <w:r w:rsidRPr="00313CFE">
              <w:rPr>
                <w:rFonts w:ascii="Arial" w:hAnsi="Arial" w:cs="Arial"/>
                <w:sz w:val="20"/>
                <w:szCs w:val="20"/>
              </w:rPr>
              <w:t>1:100</w:t>
            </w:r>
          </w:p>
        </w:tc>
      </w:tr>
      <w:tr w:rsidR="002D11E7" w:rsidRPr="00313CFE" w:rsidTr="00CD0C2E">
        <w:tc>
          <w:tcPr>
            <w:tcW w:w="534" w:type="dxa"/>
            <w:tcBorders>
              <w:top w:val="single" w:sz="4" w:space="0" w:color="auto"/>
              <w:left w:val="single" w:sz="4" w:space="0" w:color="auto"/>
              <w:bottom w:val="single" w:sz="4" w:space="0" w:color="auto"/>
              <w:right w:val="single" w:sz="4" w:space="0" w:color="auto"/>
            </w:tcBorders>
            <w:vAlign w:val="center"/>
          </w:tcPr>
          <w:p w:rsidR="002B563A" w:rsidRPr="00313CFE" w:rsidRDefault="002B563A" w:rsidP="00BC79B3">
            <w:pPr>
              <w:pStyle w:val="Akapitzlist"/>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snapToGrid w:val="0"/>
              <w:spacing w:after="120"/>
              <w:contextualSpacing w:val="0"/>
              <w:rPr>
                <w:rFonts w:ascii="Arial" w:hAnsi="Arial" w:cs="Arial"/>
                <w:sz w:val="20"/>
                <w:szCs w:val="20"/>
              </w:rPr>
            </w:pPr>
          </w:p>
        </w:tc>
        <w:tc>
          <w:tcPr>
            <w:tcW w:w="5920" w:type="dxa"/>
            <w:tcBorders>
              <w:top w:val="single" w:sz="4" w:space="0" w:color="auto"/>
              <w:left w:val="single" w:sz="4" w:space="0" w:color="auto"/>
              <w:bottom w:val="single" w:sz="4" w:space="0" w:color="auto"/>
              <w:right w:val="single" w:sz="4" w:space="0" w:color="auto"/>
            </w:tcBorders>
            <w:vAlign w:val="center"/>
          </w:tcPr>
          <w:p w:rsidR="005C1B1C" w:rsidRPr="00313CFE" w:rsidRDefault="00EA0011" w:rsidP="009F495A">
            <w:pPr>
              <w:tabs>
                <w:tab w:val="left" w:pos="708"/>
              </w:tabs>
              <w:snapToGrid w:val="0"/>
              <w:rPr>
                <w:rFonts w:ascii="Arial" w:hAnsi="Arial" w:cs="Arial"/>
                <w:sz w:val="20"/>
                <w:szCs w:val="20"/>
              </w:rPr>
            </w:pPr>
            <w:r>
              <w:rPr>
                <w:rFonts w:ascii="Arial" w:hAnsi="Arial" w:cs="Arial"/>
                <w:sz w:val="20"/>
                <w:szCs w:val="20"/>
              </w:rPr>
              <w:t>PLAN INSTALACJI SAP. SCHEMAT IDEOWY.</w:t>
            </w:r>
          </w:p>
        </w:tc>
        <w:tc>
          <w:tcPr>
            <w:tcW w:w="992" w:type="dxa"/>
            <w:tcBorders>
              <w:top w:val="single" w:sz="4" w:space="0" w:color="auto"/>
              <w:left w:val="single" w:sz="4" w:space="0" w:color="auto"/>
              <w:bottom w:val="single" w:sz="4" w:space="0" w:color="auto"/>
              <w:right w:val="single" w:sz="4" w:space="0" w:color="auto"/>
            </w:tcBorders>
            <w:vAlign w:val="center"/>
          </w:tcPr>
          <w:p w:rsidR="002B563A" w:rsidRPr="00313CFE" w:rsidRDefault="002B563A" w:rsidP="00CD0C2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napToGrid w:val="0"/>
              <w:jc w:val="center"/>
              <w:rPr>
                <w:rFonts w:ascii="Arial" w:hAnsi="Arial" w:cs="Arial"/>
                <w:sz w:val="20"/>
                <w:szCs w:val="20"/>
              </w:rPr>
            </w:pPr>
            <w:r w:rsidRPr="00313CFE">
              <w:rPr>
                <w:rFonts w:ascii="Arial" w:hAnsi="Arial" w:cs="Arial"/>
                <w:b/>
                <w:bCs/>
                <w:sz w:val="20"/>
                <w:szCs w:val="20"/>
              </w:rPr>
              <w:t>E</w:t>
            </w:r>
            <w:r w:rsidR="00796F5D">
              <w:rPr>
                <w:rFonts w:ascii="Arial" w:hAnsi="Arial" w:cs="Arial"/>
                <w:b/>
                <w:bCs/>
                <w:sz w:val="20"/>
                <w:szCs w:val="20"/>
              </w:rPr>
              <w:t>N</w:t>
            </w:r>
            <w:r w:rsidRPr="00313CFE">
              <w:rPr>
                <w:rFonts w:ascii="Arial" w:hAnsi="Arial" w:cs="Arial"/>
                <w:b/>
                <w:bCs/>
                <w:sz w:val="20"/>
                <w:szCs w:val="20"/>
              </w:rPr>
              <w:t>-0</w:t>
            </w:r>
            <w:r w:rsidR="00CD0C2E" w:rsidRPr="00313CFE">
              <w:rPr>
                <w:rFonts w:ascii="Arial" w:hAnsi="Arial" w:cs="Arial"/>
                <w:b/>
                <w:bCs/>
                <w:sz w:val="20"/>
                <w:szCs w:val="20"/>
              </w:rPr>
              <w:t>4</w:t>
            </w:r>
          </w:p>
        </w:tc>
        <w:tc>
          <w:tcPr>
            <w:tcW w:w="851" w:type="dxa"/>
            <w:tcBorders>
              <w:top w:val="single" w:sz="4" w:space="0" w:color="auto"/>
              <w:left w:val="single" w:sz="4" w:space="0" w:color="auto"/>
              <w:bottom w:val="single" w:sz="4" w:space="0" w:color="auto"/>
              <w:right w:val="single" w:sz="4" w:space="0" w:color="auto"/>
            </w:tcBorders>
            <w:vAlign w:val="center"/>
          </w:tcPr>
          <w:p w:rsidR="002B563A" w:rsidRPr="00313CFE" w:rsidRDefault="00EA0011" w:rsidP="00EE73D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napToGrid w:val="0"/>
              <w:jc w:val="center"/>
              <w:rPr>
                <w:rFonts w:ascii="Arial" w:hAnsi="Arial" w:cs="Arial"/>
                <w:sz w:val="20"/>
                <w:szCs w:val="20"/>
              </w:rPr>
            </w:pPr>
            <w:r>
              <w:rPr>
                <w:rFonts w:ascii="Arial" w:hAnsi="Arial" w:cs="Arial"/>
                <w:sz w:val="20"/>
                <w:szCs w:val="20"/>
              </w:rPr>
              <w:t>-</w:t>
            </w:r>
          </w:p>
        </w:tc>
      </w:tr>
      <w:tr w:rsidR="00C54AAF" w:rsidRPr="00313CFE" w:rsidTr="00CD0C2E">
        <w:tc>
          <w:tcPr>
            <w:tcW w:w="534" w:type="dxa"/>
            <w:tcBorders>
              <w:top w:val="single" w:sz="4" w:space="0" w:color="auto"/>
              <w:left w:val="single" w:sz="4" w:space="0" w:color="auto"/>
              <w:bottom w:val="single" w:sz="4" w:space="0" w:color="auto"/>
              <w:right w:val="single" w:sz="4" w:space="0" w:color="auto"/>
            </w:tcBorders>
            <w:vAlign w:val="center"/>
          </w:tcPr>
          <w:p w:rsidR="00C54AAF" w:rsidRPr="00313CFE" w:rsidRDefault="00C54AAF" w:rsidP="00BC79B3">
            <w:pPr>
              <w:pStyle w:val="Akapitzlist"/>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snapToGrid w:val="0"/>
              <w:spacing w:after="120"/>
              <w:contextualSpacing w:val="0"/>
              <w:rPr>
                <w:rFonts w:ascii="Arial" w:hAnsi="Arial" w:cs="Arial"/>
                <w:sz w:val="20"/>
                <w:szCs w:val="20"/>
              </w:rPr>
            </w:pPr>
          </w:p>
        </w:tc>
        <w:tc>
          <w:tcPr>
            <w:tcW w:w="5920" w:type="dxa"/>
            <w:tcBorders>
              <w:top w:val="single" w:sz="4" w:space="0" w:color="auto"/>
              <w:left w:val="single" w:sz="4" w:space="0" w:color="auto"/>
              <w:bottom w:val="single" w:sz="4" w:space="0" w:color="auto"/>
              <w:right w:val="single" w:sz="4" w:space="0" w:color="auto"/>
            </w:tcBorders>
            <w:vAlign w:val="center"/>
          </w:tcPr>
          <w:p w:rsidR="00C54AAF" w:rsidRPr="00313CFE" w:rsidRDefault="00C54AAF" w:rsidP="00C54AAF">
            <w:pPr>
              <w:tabs>
                <w:tab w:val="left" w:pos="708"/>
              </w:tabs>
              <w:snapToGrid w:val="0"/>
              <w:rPr>
                <w:rFonts w:ascii="Arial" w:hAnsi="Arial" w:cs="Arial"/>
                <w:sz w:val="20"/>
                <w:szCs w:val="20"/>
              </w:rPr>
            </w:pPr>
            <w:r>
              <w:rPr>
                <w:rFonts w:ascii="Arial" w:hAnsi="Arial" w:cs="Arial"/>
                <w:sz w:val="20"/>
                <w:szCs w:val="20"/>
              </w:rPr>
              <w:t>PLAN INSTALACJI NISKOPRĄDOWYCH. RZUT PRZYZIEMIA.</w:t>
            </w:r>
          </w:p>
        </w:tc>
        <w:tc>
          <w:tcPr>
            <w:tcW w:w="992" w:type="dxa"/>
            <w:tcBorders>
              <w:top w:val="single" w:sz="4" w:space="0" w:color="auto"/>
              <w:left w:val="single" w:sz="4" w:space="0" w:color="auto"/>
              <w:bottom w:val="single" w:sz="4" w:space="0" w:color="auto"/>
              <w:right w:val="single" w:sz="4" w:space="0" w:color="auto"/>
            </w:tcBorders>
            <w:vAlign w:val="center"/>
          </w:tcPr>
          <w:p w:rsidR="00C54AAF" w:rsidRPr="00313CFE" w:rsidRDefault="00C54AAF" w:rsidP="00C54A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napToGrid w:val="0"/>
              <w:jc w:val="center"/>
              <w:rPr>
                <w:rFonts w:ascii="Arial" w:hAnsi="Arial" w:cs="Arial"/>
                <w:b/>
                <w:bCs/>
                <w:sz w:val="20"/>
                <w:szCs w:val="20"/>
              </w:rPr>
            </w:pPr>
            <w:r w:rsidRPr="00313CFE">
              <w:rPr>
                <w:rFonts w:ascii="Arial" w:hAnsi="Arial" w:cs="Arial"/>
                <w:b/>
                <w:bCs/>
                <w:sz w:val="20"/>
                <w:szCs w:val="20"/>
              </w:rPr>
              <w:t>E</w:t>
            </w:r>
            <w:r>
              <w:rPr>
                <w:rFonts w:ascii="Arial" w:hAnsi="Arial" w:cs="Arial"/>
                <w:b/>
                <w:bCs/>
                <w:sz w:val="20"/>
                <w:szCs w:val="20"/>
              </w:rPr>
              <w:t>N</w:t>
            </w:r>
            <w:r w:rsidRPr="00313CFE">
              <w:rPr>
                <w:rFonts w:ascii="Arial" w:hAnsi="Arial" w:cs="Arial"/>
                <w:b/>
                <w:bCs/>
                <w:sz w:val="20"/>
                <w:szCs w:val="20"/>
              </w:rPr>
              <w:t>-05</w:t>
            </w:r>
          </w:p>
        </w:tc>
        <w:tc>
          <w:tcPr>
            <w:tcW w:w="851" w:type="dxa"/>
            <w:tcBorders>
              <w:top w:val="single" w:sz="4" w:space="0" w:color="auto"/>
              <w:left w:val="single" w:sz="4" w:space="0" w:color="auto"/>
              <w:bottom w:val="single" w:sz="4" w:space="0" w:color="auto"/>
              <w:right w:val="single" w:sz="4" w:space="0" w:color="auto"/>
            </w:tcBorders>
            <w:vAlign w:val="center"/>
          </w:tcPr>
          <w:p w:rsidR="00C54AAF" w:rsidRPr="00313CFE" w:rsidRDefault="00C54AAF" w:rsidP="00C54A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napToGrid w:val="0"/>
              <w:jc w:val="center"/>
              <w:rPr>
                <w:rFonts w:ascii="Arial" w:hAnsi="Arial" w:cs="Arial"/>
                <w:sz w:val="20"/>
                <w:szCs w:val="20"/>
              </w:rPr>
            </w:pPr>
            <w:r w:rsidRPr="00313CFE">
              <w:rPr>
                <w:rFonts w:ascii="Arial" w:hAnsi="Arial" w:cs="Arial"/>
                <w:sz w:val="20"/>
                <w:szCs w:val="20"/>
              </w:rPr>
              <w:t>1:100</w:t>
            </w:r>
          </w:p>
        </w:tc>
      </w:tr>
      <w:tr w:rsidR="00C54AAF" w:rsidRPr="00313CFE" w:rsidTr="00CD0C2E">
        <w:tc>
          <w:tcPr>
            <w:tcW w:w="534" w:type="dxa"/>
            <w:tcBorders>
              <w:top w:val="single" w:sz="4" w:space="0" w:color="auto"/>
              <w:left w:val="single" w:sz="4" w:space="0" w:color="auto"/>
              <w:bottom w:val="single" w:sz="4" w:space="0" w:color="auto"/>
              <w:right w:val="single" w:sz="4" w:space="0" w:color="auto"/>
            </w:tcBorders>
            <w:vAlign w:val="center"/>
          </w:tcPr>
          <w:p w:rsidR="00C54AAF" w:rsidRPr="00313CFE" w:rsidRDefault="00C54AAF" w:rsidP="00BC79B3">
            <w:pPr>
              <w:pStyle w:val="Akapitzlist"/>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snapToGrid w:val="0"/>
              <w:spacing w:after="120"/>
              <w:contextualSpacing w:val="0"/>
              <w:rPr>
                <w:rFonts w:ascii="Arial" w:hAnsi="Arial" w:cs="Arial"/>
                <w:sz w:val="20"/>
                <w:szCs w:val="20"/>
              </w:rPr>
            </w:pPr>
          </w:p>
        </w:tc>
        <w:tc>
          <w:tcPr>
            <w:tcW w:w="5920" w:type="dxa"/>
            <w:tcBorders>
              <w:top w:val="single" w:sz="4" w:space="0" w:color="auto"/>
              <w:left w:val="single" w:sz="4" w:space="0" w:color="auto"/>
              <w:bottom w:val="single" w:sz="4" w:space="0" w:color="auto"/>
              <w:right w:val="single" w:sz="4" w:space="0" w:color="auto"/>
            </w:tcBorders>
            <w:vAlign w:val="center"/>
          </w:tcPr>
          <w:p w:rsidR="00C54AAF" w:rsidRPr="00313CFE" w:rsidRDefault="00C54AAF" w:rsidP="00C54AAF">
            <w:pPr>
              <w:tabs>
                <w:tab w:val="left" w:pos="708"/>
              </w:tabs>
              <w:snapToGrid w:val="0"/>
              <w:rPr>
                <w:rFonts w:ascii="Arial" w:hAnsi="Arial" w:cs="Arial"/>
                <w:sz w:val="20"/>
                <w:szCs w:val="20"/>
              </w:rPr>
            </w:pPr>
            <w:r>
              <w:rPr>
                <w:rFonts w:ascii="Arial" w:hAnsi="Arial" w:cs="Arial"/>
                <w:sz w:val="20"/>
                <w:szCs w:val="20"/>
              </w:rPr>
              <w:t>PLAN INSTALACJI NISKOPRĄDOWYCH. RZUT PARTERU.</w:t>
            </w:r>
          </w:p>
        </w:tc>
        <w:tc>
          <w:tcPr>
            <w:tcW w:w="992" w:type="dxa"/>
            <w:tcBorders>
              <w:top w:val="single" w:sz="4" w:space="0" w:color="auto"/>
              <w:left w:val="single" w:sz="4" w:space="0" w:color="auto"/>
              <w:bottom w:val="single" w:sz="4" w:space="0" w:color="auto"/>
              <w:right w:val="single" w:sz="4" w:space="0" w:color="auto"/>
            </w:tcBorders>
            <w:vAlign w:val="center"/>
          </w:tcPr>
          <w:p w:rsidR="00C54AAF" w:rsidRPr="00313CFE" w:rsidRDefault="00C54AAF" w:rsidP="00C54A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napToGrid w:val="0"/>
              <w:jc w:val="center"/>
              <w:rPr>
                <w:rFonts w:ascii="Arial" w:hAnsi="Arial" w:cs="Arial"/>
                <w:sz w:val="20"/>
                <w:szCs w:val="20"/>
              </w:rPr>
            </w:pPr>
            <w:r w:rsidRPr="00313CFE">
              <w:rPr>
                <w:rFonts w:ascii="Arial" w:hAnsi="Arial" w:cs="Arial"/>
                <w:b/>
                <w:bCs/>
                <w:sz w:val="20"/>
                <w:szCs w:val="20"/>
              </w:rPr>
              <w:t>E</w:t>
            </w:r>
            <w:r>
              <w:rPr>
                <w:rFonts w:ascii="Arial" w:hAnsi="Arial" w:cs="Arial"/>
                <w:b/>
                <w:bCs/>
                <w:sz w:val="20"/>
                <w:szCs w:val="20"/>
              </w:rPr>
              <w:t>N</w:t>
            </w:r>
            <w:r w:rsidRPr="00313CFE">
              <w:rPr>
                <w:rFonts w:ascii="Arial" w:hAnsi="Arial" w:cs="Arial"/>
                <w:b/>
                <w:bCs/>
                <w:sz w:val="20"/>
                <w:szCs w:val="20"/>
              </w:rPr>
              <w:t>-06</w:t>
            </w:r>
          </w:p>
        </w:tc>
        <w:tc>
          <w:tcPr>
            <w:tcW w:w="851" w:type="dxa"/>
            <w:tcBorders>
              <w:top w:val="single" w:sz="4" w:space="0" w:color="auto"/>
              <w:left w:val="single" w:sz="4" w:space="0" w:color="auto"/>
              <w:bottom w:val="single" w:sz="4" w:space="0" w:color="auto"/>
              <w:right w:val="single" w:sz="4" w:space="0" w:color="auto"/>
            </w:tcBorders>
            <w:vAlign w:val="center"/>
          </w:tcPr>
          <w:p w:rsidR="00C54AAF" w:rsidRPr="00313CFE" w:rsidRDefault="00C54AAF" w:rsidP="00C54A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napToGrid w:val="0"/>
              <w:jc w:val="center"/>
              <w:rPr>
                <w:rFonts w:ascii="Arial" w:hAnsi="Arial" w:cs="Arial"/>
                <w:sz w:val="20"/>
                <w:szCs w:val="20"/>
              </w:rPr>
            </w:pPr>
            <w:r w:rsidRPr="00313CFE">
              <w:rPr>
                <w:rFonts w:ascii="Arial" w:hAnsi="Arial" w:cs="Arial"/>
                <w:sz w:val="20"/>
                <w:szCs w:val="20"/>
              </w:rPr>
              <w:t>1:100</w:t>
            </w:r>
          </w:p>
        </w:tc>
      </w:tr>
      <w:tr w:rsidR="00B574AF" w:rsidRPr="00313CFE" w:rsidTr="00BE472C">
        <w:tc>
          <w:tcPr>
            <w:tcW w:w="534" w:type="dxa"/>
            <w:tcBorders>
              <w:top w:val="single" w:sz="4" w:space="0" w:color="auto"/>
              <w:left w:val="single" w:sz="4" w:space="0" w:color="auto"/>
              <w:bottom w:val="single" w:sz="4" w:space="0" w:color="auto"/>
              <w:right w:val="single" w:sz="4" w:space="0" w:color="auto"/>
            </w:tcBorders>
            <w:vAlign w:val="center"/>
          </w:tcPr>
          <w:p w:rsidR="00B574AF" w:rsidRPr="00313CFE" w:rsidRDefault="00B574AF" w:rsidP="00BC79B3">
            <w:pPr>
              <w:pStyle w:val="Akapitzlist"/>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snapToGrid w:val="0"/>
              <w:spacing w:after="120"/>
              <w:contextualSpacing w:val="0"/>
              <w:rPr>
                <w:rFonts w:ascii="Arial" w:hAnsi="Arial" w:cs="Arial"/>
                <w:sz w:val="20"/>
                <w:szCs w:val="20"/>
              </w:rPr>
            </w:pPr>
          </w:p>
        </w:tc>
        <w:tc>
          <w:tcPr>
            <w:tcW w:w="5920" w:type="dxa"/>
            <w:tcBorders>
              <w:top w:val="single" w:sz="4" w:space="0" w:color="auto"/>
              <w:left w:val="single" w:sz="4" w:space="0" w:color="auto"/>
              <w:bottom w:val="single" w:sz="4" w:space="0" w:color="auto"/>
              <w:right w:val="single" w:sz="4" w:space="0" w:color="auto"/>
            </w:tcBorders>
            <w:vAlign w:val="center"/>
          </w:tcPr>
          <w:p w:rsidR="00B574AF" w:rsidRPr="00313CFE" w:rsidRDefault="002741C9" w:rsidP="00B574AF">
            <w:pPr>
              <w:tabs>
                <w:tab w:val="left" w:pos="708"/>
              </w:tabs>
              <w:snapToGrid w:val="0"/>
              <w:rPr>
                <w:rFonts w:ascii="Arial" w:hAnsi="Arial" w:cs="Arial"/>
                <w:sz w:val="20"/>
                <w:szCs w:val="20"/>
              </w:rPr>
            </w:pPr>
            <w:r>
              <w:rPr>
                <w:rFonts w:ascii="Arial" w:hAnsi="Arial" w:cs="Arial"/>
                <w:sz w:val="20"/>
                <w:szCs w:val="20"/>
              </w:rPr>
              <w:t>INSTALACJA OKABLOWANIA STRUKTURALNEGO. SCHEMAT IDEOWY.</w:t>
            </w:r>
          </w:p>
        </w:tc>
        <w:tc>
          <w:tcPr>
            <w:tcW w:w="992" w:type="dxa"/>
            <w:tcBorders>
              <w:top w:val="single" w:sz="4" w:space="0" w:color="auto"/>
              <w:left w:val="single" w:sz="4" w:space="0" w:color="auto"/>
              <w:bottom w:val="single" w:sz="4" w:space="0" w:color="auto"/>
              <w:right w:val="single" w:sz="4" w:space="0" w:color="auto"/>
            </w:tcBorders>
            <w:vAlign w:val="center"/>
          </w:tcPr>
          <w:p w:rsidR="00B574AF" w:rsidRPr="00313CFE" w:rsidRDefault="00B574AF" w:rsidP="00B574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napToGrid w:val="0"/>
              <w:jc w:val="center"/>
              <w:rPr>
                <w:rFonts w:ascii="Arial" w:hAnsi="Arial" w:cs="Arial"/>
                <w:b/>
                <w:bCs/>
                <w:sz w:val="20"/>
                <w:szCs w:val="20"/>
              </w:rPr>
            </w:pPr>
            <w:r w:rsidRPr="00313CFE">
              <w:rPr>
                <w:rFonts w:ascii="Arial" w:hAnsi="Arial" w:cs="Arial"/>
                <w:b/>
                <w:bCs/>
                <w:sz w:val="20"/>
                <w:szCs w:val="20"/>
              </w:rPr>
              <w:t>E</w:t>
            </w:r>
            <w:r>
              <w:rPr>
                <w:rFonts w:ascii="Arial" w:hAnsi="Arial" w:cs="Arial"/>
                <w:b/>
                <w:bCs/>
                <w:sz w:val="20"/>
                <w:szCs w:val="20"/>
              </w:rPr>
              <w:t>N</w:t>
            </w:r>
            <w:r w:rsidRPr="00313CFE">
              <w:rPr>
                <w:rFonts w:ascii="Arial" w:hAnsi="Arial" w:cs="Arial"/>
                <w:b/>
                <w:bCs/>
                <w:sz w:val="20"/>
                <w:szCs w:val="20"/>
              </w:rPr>
              <w:t>-0</w:t>
            </w:r>
            <w:r>
              <w:rPr>
                <w:rFonts w:ascii="Arial" w:hAnsi="Arial" w:cs="Arial"/>
                <w:b/>
                <w:bCs/>
                <w:sz w:val="20"/>
                <w:szCs w:val="20"/>
              </w:rPr>
              <w:t>7</w:t>
            </w:r>
          </w:p>
        </w:tc>
        <w:tc>
          <w:tcPr>
            <w:tcW w:w="851" w:type="dxa"/>
            <w:tcBorders>
              <w:top w:val="single" w:sz="4" w:space="0" w:color="auto"/>
              <w:left w:val="single" w:sz="4" w:space="0" w:color="auto"/>
              <w:bottom w:val="single" w:sz="4" w:space="0" w:color="auto"/>
              <w:right w:val="single" w:sz="4" w:space="0" w:color="auto"/>
            </w:tcBorders>
          </w:tcPr>
          <w:p w:rsidR="00B574AF" w:rsidRPr="00B574AF" w:rsidRDefault="00B574AF" w:rsidP="00B574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napToGrid w:val="0"/>
              <w:jc w:val="center"/>
              <w:rPr>
                <w:rFonts w:ascii="Arial" w:hAnsi="Arial" w:cs="Arial"/>
                <w:sz w:val="20"/>
                <w:szCs w:val="20"/>
              </w:rPr>
            </w:pPr>
            <w:r w:rsidRPr="006F0407">
              <w:rPr>
                <w:rFonts w:ascii="Arial" w:hAnsi="Arial" w:cs="Arial"/>
                <w:sz w:val="20"/>
                <w:szCs w:val="20"/>
              </w:rPr>
              <w:t>-</w:t>
            </w:r>
          </w:p>
        </w:tc>
      </w:tr>
      <w:tr w:rsidR="00B574AF" w:rsidRPr="00313CFE" w:rsidTr="00BE472C">
        <w:tc>
          <w:tcPr>
            <w:tcW w:w="534" w:type="dxa"/>
            <w:tcBorders>
              <w:top w:val="single" w:sz="4" w:space="0" w:color="auto"/>
              <w:left w:val="single" w:sz="4" w:space="0" w:color="auto"/>
              <w:bottom w:val="single" w:sz="4" w:space="0" w:color="auto"/>
              <w:right w:val="single" w:sz="4" w:space="0" w:color="auto"/>
            </w:tcBorders>
            <w:vAlign w:val="center"/>
          </w:tcPr>
          <w:p w:rsidR="00B574AF" w:rsidRPr="00313CFE" w:rsidRDefault="00B574AF" w:rsidP="00BC79B3">
            <w:pPr>
              <w:pStyle w:val="Akapitzlist"/>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snapToGrid w:val="0"/>
              <w:spacing w:after="120"/>
              <w:contextualSpacing w:val="0"/>
              <w:rPr>
                <w:rFonts w:ascii="Arial" w:hAnsi="Arial" w:cs="Arial"/>
                <w:sz w:val="20"/>
                <w:szCs w:val="20"/>
              </w:rPr>
            </w:pPr>
          </w:p>
        </w:tc>
        <w:tc>
          <w:tcPr>
            <w:tcW w:w="5920" w:type="dxa"/>
            <w:tcBorders>
              <w:top w:val="single" w:sz="4" w:space="0" w:color="auto"/>
              <w:left w:val="single" w:sz="4" w:space="0" w:color="auto"/>
              <w:bottom w:val="single" w:sz="4" w:space="0" w:color="auto"/>
              <w:right w:val="single" w:sz="4" w:space="0" w:color="auto"/>
            </w:tcBorders>
            <w:vAlign w:val="center"/>
          </w:tcPr>
          <w:p w:rsidR="00B574AF" w:rsidRPr="00313CFE" w:rsidRDefault="002741C9" w:rsidP="00B574AF">
            <w:pPr>
              <w:tabs>
                <w:tab w:val="left" w:pos="708"/>
              </w:tabs>
              <w:snapToGrid w:val="0"/>
              <w:rPr>
                <w:rFonts w:ascii="Arial" w:hAnsi="Arial" w:cs="Arial"/>
                <w:sz w:val="20"/>
                <w:szCs w:val="20"/>
              </w:rPr>
            </w:pPr>
            <w:r>
              <w:rPr>
                <w:rFonts w:ascii="Arial" w:hAnsi="Arial" w:cs="Arial"/>
                <w:sz w:val="20"/>
                <w:szCs w:val="20"/>
              </w:rPr>
              <w:t>INSTALACJA SYSTEMU CCTV. SCHEMAT IDEOWY.</w:t>
            </w:r>
          </w:p>
        </w:tc>
        <w:tc>
          <w:tcPr>
            <w:tcW w:w="992" w:type="dxa"/>
            <w:tcBorders>
              <w:top w:val="single" w:sz="4" w:space="0" w:color="auto"/>
              <w:left w:val="single" w:sz="4" w:space="0" w:color="auto"/>
              <w:bottom w:val="single" w:sz="4" w:space="0" w:color="auto"/>
              <w:right w:val="single" w:sz="4" w:space="0" w:color="auto"/>
            </w:tcBorders>
            <w:vAlign w:val="center"/>
          </w:tcPr>
          <w:p w:rsidR="00B574AF" w:rsidRPr="00313CFE" w:rsidRDefault="00B574AF" w:rsidP="00B574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napToGrid w:val="0"/>
              <w:jc w:val="center"/>
              <w:rPr>
                <w:rFonts w:ascii="Arial" w:hAnsi="Arial" w:cs="Arial"/>
                <w:b/>
                <w:bCs/>
                <w:sz w:val="20"/>
                <w:szCs w:val="20"/>
              </w:rPr>
            </w:pPr>
            <w:r w:rsidRPr="00313CFE">
              <w:rPr>
                <w:rFonts w:ascii="Arial" w:hAnsi="Arial" w:cs="Arial"/>
                <w:b/>
                <w:bCs/>
                <w:sz w:val="20"/>
                <w:szCs w:val="20"/>
              </w:rPr>
              <w:t>E</w:t>
            </w:r>
            <w:r>
              <w:rPr>
                <w:rFonts w:ascii="Arial" w:hAnsi="Arial" w:cs="Arial"/>
                <w:b/>
                <w:bCs/>
                <w:sz w:val="20"/>
                <w:szCs w:val="20"/>
              </w:rPr>
              <w:t>N</w:t>
            </w:r>
            <w:r w:rsidRPr="00313CFE">
              <w:rPr>
                <w:rFonts w:ascii="Arial" w:hAnsi="Arial" w:cs="Arial"/>
                <w:b/>
                <w:bCs/>
                <w:sz w:val="20"/>
                <w:szCs w:val="20"/>
              </w:rPr>
              <w:t>-0</w:t>
            </w:r>
            <w:r>
              <w:rPr>
                <w:rFonts w:ascii="Arial" w:hAnsi="Arial" w:cs="Arial"/>
                <w:b/>
                <w:bCs/>
                <w:sz w:val="20"/>
                <w:szCs w:val="20"/>
              </w:rPr>
              <w:t>8</w:t>
            </w:r>
          </w:p>
        </w:tc>
        <w:tc>
          <w:tcPr>
            <w:tcW w:w="851" w:type="dxa"/>
            <w:tcBorders>
              <w:top w:val="single" w:sz="4" w:space="0" w:color="auto"/>
              <w:left w:val="single" w:sz="4" w:space="0" w:color="auto"/>
              <w:bottom w:val="single" w:sz="4" w:space="0" w:color="auto"/>
              <w:right w:val="single" w:sz="4" w:space="0" w:color="auto"/>
            </w:tcBorders>
          </w:tcPr>
          <w:p w:rsidR="00B574AF" w:rsidRPr="00B574AF" w:rsidRDefault="00B574AF" w:rsidP="00B574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napToGrid w:val="0"/>
              <w:jc w:val="center"/>
              <w:rPr>
                <w:rFonts w:ascii="Arial" w:hAnsi="Arial" w:cs="Arial"/>
                <w:sz w:val="20"/>
                <w:szCs w:val="20"/>
              </w:rPr>
            </w:pPr>
            <w:r w:rsidRPr="006F0407">
              <w:rPr>
                <w:rFonts w:ascii="Arial" w:hAnsi="Arial" w:cs="Arial"/>
                <w:sz w:val="20"/>
                <w:szCs w:val="20"/>
              </w:rPr>
              <w:t>-</w:t>
            </w:r>
          </w:p>
        </w:tc>
      </w:tr>
      <w:tr w:rsidR="00B574AF" w:rsidRPr="00313CFE" w:rsidTr="00BE472C">
        <w:tc>
          <w:tcPr>
            <w:tcW w:w="534" w:type="dxa"/>
            <w:tcBorders>
              <w:top w:val="single" w:sz="4" w:space="0" w:color="auto"/>
              <w:left w:val="single" w:sz="4" w:space="0" w:color="auto"/>
              <w:bottom w:val="single" w:sz="4" w:space="0" w:color="auto"/>
              <w:right w:val="single" w:sz="4" w:space="0" w:color="auto"/>
            </w:tcBorders>
            <w:vAlign w:val="center"/>
          </w:tcPr>
          <w:p w:rsidR="00B574AF" w:rsidRPr="00313CFE" w:rsidRDefault="00B574AF" w:rsidP="00BC79B3">
            <w:pPr>
              <w:pStyle w:val="Akapitzlist"/>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snapToGrid w:val="0"/>
              <w:spacing w:after="120"/>
              <w:contextualSpacing w:val="0"/>
              <w:rPr>
                <w:rFonts w:ascii="Arial" w:hAnsi="Arial" w:cs="Arial"/>
                <w:sz w:val="20"/>
                <w:szCs w:val="20"/>
              </w:rPr>
            </w:pPr>
          </w:p>
        </w:tc>
        <w:tc>
          <w:tcPr>
            <w:tcW w:w="5920" w:type="dxa"/>
            <w:tcBorders>
              <w:top w:val="single" w:sz="4" w:space="0" w:color="auto"/>
              <w:left w:val="single" w:sz="4" w:space="0" w:color="auto"/>
              <w:bottom w:val="single" w:sz="4" w:space="0" w:color="auto"/>
              <w:right w:val="single" w:sz="4" w:space="0" w:color="auto"/>
            </w:tcBorders>
            <w:vAlign w:val="center"/>
          </w:tcPr>
          <w:p w:rsidR="00B574AF" w:rsidRPr="00313CFE" w:rsidRDefault="002741C9" w:rsidP="00B574AF">
            <w:pPr>
              <w:tabs>
                <w:tab w:val="left" w:pos="708"/>
              </w:tabs>
              <w:snapToGrid w:val="0"/>
              <w:rPr>
                <w:rFonts w:ascii="Arial" w:hAnsi="Arial" w:cs="Arial"/>
                <w:sz w:val="20"/>
                <w:szCs w:val="20"/>
              </w:rPr>
            </w:pPr>
            <w:r>
              <w:rPr>
                <w:rFonts w:ascii="Arial" w:hAnsi="Arial" w:cs="Arial"/>
                <w:sz w:val="20"/>
                <w:szCs w:val="20"/>
              </w:rPr>
              <w:t>INSTALACJA SYSTEMU KONTROLI DOSTĘPU. SCHEMAT IDEOWY.</w:t>
            </w:r>
          </w:p>
        </w:tc>
        <w:tc>
          <w:tcPr>
            <w:tcW w:w="992" w:type="dxa"/>
            <w:tcBorders>
              <w:top w:val="single" w:sz="4" w:space="0" w:color="auto"/>
              <w:left w:val="single" w:sz="4" w:space="0" w:color="auto"/>
              <w:bottom w:val="single" w:sz="4" w:space="0" w:color="auto"/>
              <w:right w:val="single" w:sz="4" w:space="0" w:color="auto"/>
            </w:tcBorders>
            <w:vAlign w:val="center"/>
          </w:tcPr>
          <w:p w:rsidR="00B574AF" w:rsidRPr="00313CFE" w:rsidRDefault="00B574AF" w:rsidP="00B574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napToGrid w:val="0"/>
              <w:jc w:val="center"/>
              <w:rPr>
                <w:rFonts w:ascii="Arial" w:hAnsi="Arial" w:cs="Arial"/>
                <w:b/>
                <w:bCs/>
                <w:sz w:val="20"/>
                <w:szCs w:val="20"/>
              </w:rPr>
            </w:pPr>
            <w:r w:rsidRPr="00313CFE">
              <w:rPr>
                <w:rFonts w:ascii="Arial" w:hAnsi="Arial" w:cs="Arial"/>
                <w:b/>
                <w:bCs/>
                <w:sz w:val="20"/>
                <w:szCs w:val="20"/>
              </w:rPr>
              <w:t>E</w:t>
            </w:r>
            <w:r>
              <w:rPr>
                <w:rFonts w:ascii="Arial" w:hAnsi="Arial" w:cs="Arial"/>
                <w:b/>
                <w:bCs/>
                <w:sz w:val="20"/>
                <w:szCs w:val="20"/>
              </w:rPr>
              <w:t>N</w:t>
            </w:r>
            <w:r w:rsidRPr="00313CFE">
              <w:rPr>
                <w:rFonts w:ascii="Arial" w:hAnsi="Arial" w:cs="Arial"/>
                <w:b/>
                <w:bCs/>
                <w:sz w:val="20"/>
                <w:szCs w:val="20"/>
              </w:rPr>
              <w:t>-0</w:t>
            </w:r>
            <w:r>
              <w:rPr>
                <w:rFonts w:ascii="Arial" w:hAnsi="Arial" w:cs="Arial"/>
                <w:b/>
                <w:bCs/>
                <w:sz w:val="20"/>
                <w:szCs w:val="20"/>
              </w:rPr>
              <w:t>9</w:t>
            </w:r>
          </w:p>
        </w:tc>
        <w:tc>
          <w:tcPr>
            <w:tcW w:w="851" w:type="dxa"/>
            <w:tcBorders>
              <w:top w:val="single" w:sz="4" w:space="0" w:color="auto"/>
              <w:left w:val="single" w:sz="4" w:space="0" w:color="auto"/>
              <w:bottom w:val="single" w:sz="4" w:space="0" w:color="auto"/>
              <w:right w:val="single" w:sz="4" w:space="0" w:color="auto"/>
            </w:tcBorders>
          </w:tcPr>
          <w:p w:rsidR="00B574AF" w:rsidRPr="00B574AF" w:rsidRDefault="00B574AF" w:rsidP="00B574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napToGrid w:val="0"/>
              <w:jc w:val="center"/>
              <w:rPr>
                <w:rFonts w:ascii="Arial" w:hAnsi="Arial" w:cs="Arial"/>
                <w:sz w:val="20"/>
                <w:szCs w:val="20"/>
              </w:rPr>
            </w:pPr>
            <w:r w:rsidRPr="006F0407">
              <w:rPr>
                <w:rFonts w:ascii="Arial" w:hAnsi="Arial" w:cs="Arial"/>
                <w:sz w:val="20"/>
                <w:szCs w:val="20"/>
              </w:rPr>
              <w:t>-</w:t>
            </w:r>
          </w:p>
        </w:tc>
      </w:tr>
      <w:tr w:rsidR="00B574AF" w:rsidRPr="00313CFE" w:rsidTr="00BE472C">
        <w:tc>
          <w:tcPr>
            <w:tcW w:w="534" w:type="dxa"/>
            <w:tcBorders>
              <w:top w:val="single" w:sz="4" w:space="0" w:color="auto"/>
              <w:left w:val="single" w:sz="4" w:space="0" w:color="auto"/>
              <w:bottom w:val="single" w:sz="4" w:space="0" w:color="auto"/>
              <w:right w:val="single" w:sz="4" w:space="0" w:color="auto"/>
            </w:tcBorders>
            <w:vAlign w:val="center"/>
          </w:tcPr>
          <w:p w:rsidR="00B574AF" w:rsidRPr="00313CFE" w:rsidRDefault="00B574AF" w:rsidP="00BC79B3">
            <w:pPr>
              <w:pStyle w:val="Akapitzlist"/>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snapToGrid w:val="0"/>
              <w:spacing w:after="120"/>
              <w:contextualSpacing w:val="0"/>
              <w:rPr>
                <w:rFonts w:ascii="Arial" w:hAnsi="Arial" w:cs="Arial"/>
                <w:sz w:val="20"/>
                <w:szCs w:val="20"/>
              </w:rPr>
            </w:pPr>
          </w:p>
        </w:tc>
        <w:tc>
          <w:tcPr>
            <w:tcW w:w="5920" w:type="dxa"/>
            <w:tcBorders>
              <w:top w:val="single" w:sz="4" w:space="0" w:color="auto"/>
              <w:left w:val="single" w:sz="4" w:space="0" w:color="auto"/>
              <w:bottom w:val="single" w:sz="4" w:space="0" w:color="auto"/>
              <w:right w:val="single" w:sz="4" w:space="0" w:color="auto"/>
            </w:tcBorders>
            <w:vAlign w:val="center"/>
          </w:tcPr>
          <w:p w:rsidR="00B574AF" w:rsidRPr="00313CFE" w:rsidRDefault="002741C9" w:rsidP="00B574AF">
            <w:pPr>
              <w:tabs>
                <w:tab w:val="left" w:pos="708"/>
              </w:tabs>
              <w:snapToGrid w:val="0"/>
              <w:rPr>
                <w:rFonts w:ascii="Arial" w:hAnsi="Arial" w:cs="Arial"/>
                <w:sz w:val="20"/>
                <w:szCs w:val="20"/>
              </w:rPr>
            </w:pPr>
            <w:r>
              <w:rPr>
                <w:rFonts w:ascii="Arial" w:hAnsi="Arial" w:cs="Arial"/>
                <w:sz w:val="20"/>
                <w:szCs w:val="20"/>
              </w:rPr>
              <w:t>INSTALACJA SYSTEMU WIDEOFONOWEGO. SCHEMAT IDEOWY.</w:t>
            </w:r>
          </w:p>
        </w:tc>
        <w:tc>
          <w:tcPr>
            <w:tcW w:w="992" w:type="dxa"/>
            <w:tcBorders>
              <w:top w:val="single" w:sz="4" w:space="0" w:color="auto"/>
              <w:left w:val="single" w:sz="4" w:space="0" w:color="auto"/>
              <w:bottom w:val="single" w:sz="4" w:space="0" w:color="auto"/>
              <w:right w:val="single" w:sz="4" w:space="0" w:color="auto"/>
            </w:tcBorders>
            <w:vAlign w:val="center"/>
          </w:tcPr>
          <w:p w:rsidR="00B574AF" w:rsidRPr="00313CFE" w:rsidRDefault="00B574AF" w:rsidP="00B574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napToGrid w:val="0"/>
              <w:jc w:val="center"/>
              <w:rPr>
                <w:rFonts w:ascii="Arial" w:hAnsi="Arial" w:cs="Arial"/>
                <w:b/>
                <w:bCs/>
                <w:sz w:val="20"/>
                <w:szCs w:val="20"/>
              </w:rPr>
            </w:pPr>
            <w:r w:rsidRPr="00313CFE">
              <w:rPr>
                <w:rFonts w:ascii="Arial" w:hAnsi="Arial" w:cs="Arial"/>
                <w:b/>
                <w:bCs/>
                <w:sz w:val="20"/>
                <w:szCs w:val="20"/>
              </w:rPr>
              <w:t>E</w:t>
            </w:r>
            <w:r>
              <w:rPr>
                <w:rFonts w:ascii="Arial" w:hAnsi="Arial" w:cs="Arial"/>
                <w:b/>
                <w:bCs/>
                <w:sz w:val="20"/>
                <w:szCs w:val="20"/>
              </w:rPr>
              <w:t>N-10</w:t>
            </w:r>
          </w:p>
        </w:tc>
        <w:tc>
          <w:tcPr>
            <w:tcW w:w="851" w:type="dxa"/>
            <w:tcBorders>
              <w:top w:val="single" w:sz="4" w:space="0" w:color="auto"/>
              <w:left w:val="single" w:sz="4" w:space="0" w:color="auto"/>
              <w:bottom w:val="single" w:sz="4" w:space="0" w:color="auto"/>
              <w:right w:val="single" w:sz="4" w:space="0" w:color="auto"/>
            </w:tcBorders>
          </w:tcPr>
          <w:p w:rsidR="00B574AF" w:rsidRPr="00B574AF" w:rsidRDefault="00B574AF" w:rsidP="00B574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napToGrid w:val="0"/>
              <w:jc w:val="center"/>
              <w:rPr>
                <w:rFonts w:ascii="Arial" w:hAnsi="Arial" w:cs="Arial"/>
                <w:sz w:val="20"/>
                <w:szCs w:val="20"/>
              </w:rPr>
            </w:pPr>
            <w:r w:rsidRPr="006F0407">
              <w:rPr>
                <w:rFonts w:ascii="Arial" w:hAnsi="Arial" w:cs="Arial"/>
                <w:sz w:val="20"/>
                <w:szCs w:val="20"/>
              </w:rPr>
              <w:t>-</w:t>
            </w:r>
          </w:p>
        </w:tc>
      </w:tr>
    </w:tbl>
    <w:p w:rsidR="00335A7F" w:rsidRPr="00313CFE" w:rsidRDefault="00335A7F" w:rsidP="00335A7F">
      <w:pPr>
        <w:rPr>
          <w:rFonts w:ascii="Arial" w:hAnsi="Arial" w:cs="Arial"/>
          <w:color w:val="FF0000"/>
        </w:rPr>
      </w:pPr>
    </w:p>
    <w:sectPr w:rsidR="00335A7F" w:rsidRPr="00313CFE" w:rsidSect="00245D08">
      <w:pgSz w:w="11906" w:h="16838"/>
      <w:pgMar w:top="1701" w:right="1134" w:bottom="1701" w:left="226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6AF0" w:rsidRDefault="00426AF0" w:rsidP="00F04064">
      <w:pPr>
        <w:spacing w:after="0"/>
      </w:pPr>
      <w:r>
        <w:separator/>
      </w:r>
    </w:p>
  </w:endnote>
  <w:endnote w:type="continuationSeparator" w:id="0">
    <w:p w:rsidR="00426AF0" w:rsidRDefault="00426AF0" w:rsidP="00F0406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entury Gothic">
    <w:panose1 w:val="020B0502020202020204"/>
    <w:charset w:val="EE"/>
    <w:family w:val="swiss"/>
    <w:pitch w:val="variable"/>
    <w:sig w:usb0="00000287" w:usb1="00000000" w:usb2="00000000" w:usb3="00000000" w:csb0="0000009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6E9" w:rsidRPr="001D0D6C" w:rsidRDefault="000F46E9" w:rsidP="00840AEF">
    <w:pPr>
      <w:pStyle w:val="Stopka"/>
      <w:framePr w:wrap="around" w:vAnchor="text" w:hAnchor="page" w:x="10471" w:y="1"/>
      <w:rPr>
        <w:rStyle w:val="Numerstrony"/>
        <w:rFonts w:ascii="Arial" w:hAnsi="Arial" w:cs="Arial"/>
      </w:rPr>
    </w:pPr>
    <w:r w:rsidRPr="001D0D6C">
      <w:rPr>
        <w:rStyle w:val="Numerstrony"/>
        <w:rFonts w:ascii="Arial" w:hAnsi="Arial" w:cs="Arial"/>
      </w:rPr>
      <w:fldChar w:fldCharType="begin"/>
    </w:r>
    <w:r w:rsidRPr="001D0D6C">
      <w:rPr>
        <w:rStyle w:val="Numerstrony"/>
        <w:rFonts w:ascii="Arial" w:hAnsi="Arial" w:cs="Arial"/>
      </w:rPr>
      <w:instrText xml:space="preserve">PAGE  </w:instrText>
    </w:r>
    <w:r w:rsidRPr="001D0D6C">
      <w:rPr>
        <w:rStyle w:val="Numerstrony"/>
        <w:rFonts w:ascii="Arial" w:hAnsi="Arial" w:cs="Arial"/>
      </w:rPr>
      <w:fldChar w:fldCharType="separate"/>
    </w:r>
    <w:r w:rsidR="0018077F">
      <w:rPr>
        <w:rStyle w:val="Numerstrony"/>
        <w:rFonts w:ascii="Arial" w:hAnsi="Arial" w:cs="Arial"/>
        <w:noProof/>
      </w:rPr>
      <w:t>1</w:t>
    </w:r>
    <w:r w:rsidRPr="001D0D6C">
      <w:rPr>
        <w:rStyle w:val="Numerstrony"/>
        <w:rFonts w:ascii="Arial" w:hAnsi="Arial" w:cs="Arial"/>
      </w:rPr>
      <w:fldChar w:fldCharType="end"/>
    </w:r>
    <w:r w:rsidRPr="001D0D6C">
      <w:rPr>
        <w:rStyle w:val="Numerstrony"/>
        <w:rFonts w:ascii="Arial" w:hAnsi="Arial" w:cs="Arial"/>
      </w:rPr>
      <w:t xml:space="preserve"> </w:t>
    </w:r>
  </w:p>
  <w:p w:rsidR="000F46E9" w:rsidRDefault="000F46E9" w:rsidP="001D0D6C">
    <w:pPr>
      <w:pStyle w:val="Stopka"/>
      <w:pBdr>
        <w:top w:val="single" w:sz="4" w:space="1" w:color="auto"/>
      </w:pBdr>
      <w:ind w:right="360"/>
      <w:jc w:val="center"/>
      <w:rPr>
        <w:b/>
        <w:bCs/>
        <w:sz w:val="18"/>
      </w:rPr>
    </w:pPr>
  </w:p>
  <w:p w:rsidR="000F46E9" w:rsidRDefault="000F46E9" w:rsidP="001D0D6C">
    <w:pPr>
      <w:pStyle w:val="Stopka"/>
      <w:pBdr>
        <w:top w:val="single" w:sz="4" w:space="1" w:color="auto"/>
      </w:pBdr>
      <w:ind w:right="360"/>
      <w:jc w:val="center"/>
      <w:rPr>
        <w:rFonts w:ascii="Arial" w:hAnsi="Arial" w:cs="Arial"/>
        <w:b/>
        <w:bCs/>
        <w:sz w:val="16"/>
      </w:rPr>
    </w:pPr>
    <w:r>
      <w:rPr>
        <w:rFonts w:ascii="Arial" w:hAnsi="Arial" w:cs="Arial"/>
        <w:b/>
        <w:bCs/>
        <w:sz w:val="16"/>
      </w:rPr>
      <w:t xml:space="preserve">       GORGOŃ Biuro Architektoniczne    40-044 Katowice, ul. Szeligiewicza 26/6</w:t>
    </w:r>
  </w:p>
  <w:p w:rsidR="000F46E9" w:rsidRDefault="000F46E9" w:rsidP="001D0D6C">
    <w:pPr>
      <w:pStyle w:val="Stopka"/>
      <w:jc w:val="center"/>
      <w:rPr>
        <w:rFonts w:ascii="Arial" w:hAnsi="Arial" w:cs="Arial"/>
        <w:sz w:val="16"/>
      </w:rPr>
    </w:pPr>
    <w:r>
      <w:rPr>
        <w:rFonts w:ascii="Arial" w:hAnsi="Arial" w:cs="Arial"/>
        <w:sz w:val="16"/>
      </w:rPr>
      <w:t>telefon (32)2517101;  fax (32)2513392; e-mail:archgorgon@archgorgon.pl</w:t>
    </w:r>
  </w:p>
  <w:p w:rsidR="000F46E9" w:rsidRDefault="000F46E9" w:rsidP="00C66C9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6AF0" w:rsidRDefault="00426AF0" w:rsidP="00F04064">
      <w:pPr>
        <w:spacing w:after="0"/>
      </w:pPr>
      <w:r>
        <w:separator/>
      </w:r>
    </w:p>
  </w:footnote>
  <w:footnote w:type="continuationSeparator" w:id="0">
    <w:p w:rsidR="00426AF0" w:rsidRDefault="00426AF0" w:rsidP="00F04064">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6E9" w:rsidRPr="00E04F1D" w:rsidRDefault="000F46E9" w:rsidP="001D0D6C">
    <w:pPr>
      <w:pStyle w:val="Tytu"/>
      <w:rPr>
        <w:rFonts w:cs="Arial"/>
        <w:b w:val="0"/>
        <w:sz w:val="20"/>
        <w:szCs w:val="20"/>
      </w:rPr>
    </w:pPr>
    <w:r w:rsidRPr="00E04F1D">
      <w:rPr>
        <w:rFonts w:cs="Arial"/>
        <w:b w:val="0"/>
        <w:sz w:val="20"/>
        <w:szCs w:val="20"/>
      </w:rPr>
      <w:t xml:space="preserve">Projekt </w:t>
    </w:r>
    <w:r>
      <w:rPr>
        <w:rFonts w:cs="Arial"/>
        <w:b w:val="0"/>
        <w:sz w:val="20"/>
        <w:szCs w:val="20"/>
      </w:rPr>
      <w:t>WYKONAWCZY</w:t>
    </w:r>
  </w:p>
  <w:p w:rsidR="000F46E9" w:rsidRPr="00E04F1D" w:rsidRDefault="000F46E9" w:rsidP="001D0D6C">
    <w:pPr>
      <w:pStyle w:val="Tytu"/>
      <w:rPr>
        <w:rFonts w:cs="Arial"/>
        <w:b w:val="0"/>
        <w:sz w:val="10"/>
        <w:szCs w:val="10"/>
      </w:rPr>
    </w:pPr>
  </w:p>
  <w:p w:rsidR="000F46E9" w:rsidRPr="00E04F1D" w:rsidRDefault="000F46E9" w:rsidP="00E04F1D">
    <w:pPr>
      <w:autoSpaceDE w:val="0"/>
      <w:autoSpaceDN w:val="0"/>
      <w:adjustRightInd w:val="0"/>
      <w:spacing w:after="0"/>
      <w:jc w:val="center"/>
      <w:rPr>
        <w:rFonts w:ascii="Arial" w:hAnsi="Arial" w:cs="Arial"/>
        <w:sz w:val="20"/>
        <w:szCs w:val="24"/>
      </w:rPr>
    </w:pPr>
    <w:r w:rsidRPr="00E04F1D">
      <w:rPr>
        <w:rFonts w:ascii="Arial" w:hAnsi="Arial" w:cs="Arial"/>
        <w:sz w:val="20"/>
        <w:szCs w:val="24"/>
      </w:rPr>
      <w:t>ROZBUDOWA PAWILONU NR 1</w:t>
    </w:r>
  </w:p>
  <w:p w:rsidR="000F46E9" w:rsidRPr="00E04F1D" w:rsidRDefault="000F46E9" w:rsidP="00E04F1D">
    <w:pPr>
      <w:autoSpaceDE w:val="0"/>
      <w:autoSpaceDN w:val="0"/>
      <w:adjustRightInd w:val="0"/>
      <w:spacing w:after="0"/>
      <w:jc w:val="center"/>
      <w:rPr>
        <w:rFonts w:ascii="Arial" w:hAnsi="Arial" w:cs="Arial"/>
        <w:sz w:val="20"/>
        <w:szCs w:val="24"/>
      </w:rPr>
    </w:pPr>
    <w:r w:rsidRPr="00E04F1D">
      <w:rPr>
        <w:rFonts w:ascii="Arial" w:hAnsi="Arial" w:cs="Arial"/>
        <w:sz w:val="20"/>
        <w:szCs w:val="24"/>
      </w:rPr>
      <w:t>ZESPOŁU SZPITALI MIEJSKICH W CHORZOWIE</w:t>
    </w:r>
  </w:p>
  <w:p w:rsidR="000F46E9" w:rsidRPr="00E04F1D" w:rsidRDefault="000F46E9" w:rsidP="00E04F1D">
    <w:pPr>
      <w:autoSpaceDE w:val="0"/>
      <w:autoSpaceDN w:val="0"/>
      <w:adjustRightInd w:val="0"/>
      <w:spacing w:after="0"/>
      <w:jc w:val="center"/>
      <w:rPr>
        <w:rFonts w:ascii="Arial" w:hAnsi="Arial" w:cs="Arial"/>
        <w:sz w:val="20"/>
        <w:szCs w:val="24"/>
      </w:rPr>
    </w:pPr>
    <w:r w:rsidRPr="00E04F1D">
      <w:rPr>
        <w:rFonts w:ascii="Arial" w:hAnsi="Arial" w:cs="Arial"/>
        <w:sz w:val="20"/>
        <w:szCs w:val="24"/>
      </w:rPr>
      <w:t>PRZY UL.STRZELCÓW BYTOMSKICH 11</w:t>
    </w:r>
  </w:p>
  <w:p w:rsidR="000F46E9" w:rsidRDefault="000F46E9" w:rsidP="001826A6">
    <w:pPr>
      <w:pStyle w:val="Nagwek"/>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8Num3"/>
    <w:lvl w:ilvl="0">
      <w:start w:val="1"/>
      <w:numFmt w:val="decimal"/>
      <w:pStyle w:val="N-AAA"/>
      <w:lvlText w:val=" %1 "/>
      <w:lvlJc w:val="left"/>
      <w:pPr>
        <w:tabs>
          <w:tab w:val="num" w:pos="0"/>
        </w:tabs>
        <w:ind w:left="1428" w:hanging="360"/>
      </w:pPr>
    </w:lvl>
    <w:lvl w:ilvl="1">
      <w:start w:val="1"/>
      <w:numFmt w:val="decimal"/>
      <w:lvlText w:val=" %1.%2 "/>
      <w:lvlJc w:val="left"/>
      <w:pPr>
        <w:tabs>
          <w:tab w:val="num" w:pos="1080"/>
        </w:tabs>
        <w:ind w:left="1080" w:hanging="360"/>
      </w:pPr>
    </w:lvl>
    <w:lvl w:ilvl="2">
      <w:start w:val="1"/>
      <w:numFmt w:val="decimal"/>
      <w:lvlText w:val=" %1.%2.%3 "/>
      <w:lvlJc w:val="left"/>
      <w:pPr>
        <w:tabs>
          <w:tab w:val="num" w:pos="1440"/>
        </w:tabs>
        <w:ind w:left="1440" w:hanging="360"/>
      </w:pPr>
    </w:lvl>
    <w:lvl w:ilvl="3">
      <w:start w:val="1"/>
      <w:numFmt w:val="decimal"/>
      <w:lvlText w:val=" %1.%2.%3.%4 "/>
      <w:lvlJc w:val="left"/>
      <w:pPr>
        <w:tabs>
          <w:tab w:val="num" w:pos="1800"/>
        </w:tabs>
        <w:ind w:left="1800" w:hanging="360"/>
      </w:pPr>
    </w:lvl>
    <w:lvl w:ilvl="4">
      <w:start w:val="1"/>
      <w:numFmt w:val="decimal"/>
      <w:lvlText w:val=" %1.%2.%3.%4.%5 "/>
      <w:lvlJc w:val="left"/>
      <w:pPr>
        <w:tabs>
          <w:tab w:val="num" w:pos="2160"/>
        </w:tabs>
        <w:ind w:left="2160" w:hanging="360"/>
      </w:pPr>
    </w:lvl>
    <w:lvl w:ilvl="5">
      <w:start w:val="1"/>
      <w:numFmt w:val="decimal"/>
      <w:lvlText w:val=" %1.%2.%3.%4.%5.%6 "/>
      <w:lvlJc w:val="left"/>
      <w:pPr>
        <w:tabs>
          <w:tab w:val="num" w:pos="2520"/>
        </w:tabs>
        <w:ind w:left="2520" w:hanging="360"/>
      </w:pPr>
    </w:lvl>
    <w:lvl w:ilvl="6">
      <w:start w:val="1"/>
      <w:numFmt w:val="decimal"/>
      <w:lvlText w:val=" %1.%2.%3.%4.%5.%6.%7 "/>
      <w:lvlJc w:val="left"/>
      <w:pPr>
        <w:tabs>
          <w:tab w:val="num" w:pos="2880"/>
        </w:tabs>
        <w:ind w:left="2880" w:hanging="360"/>
      </w:pPr>
    </w:lvl>
    <w:lvl w:ilvl="7">
      <w:start w:val="1"/>
      <w:numFmt w:val="decimal"/>
      <w:lvlText w:val=" %1.%2.%3.%4.%5.%6.%7.%8 "/>
      <w:lvlJc w:val="left"/>
      <w:pPr>
        <w:tabs>
          <w:tab w:val="num" w:pos="3240"/>
        </w:tabs>
        <w:ind w:left="3240" w:hanging="360"/>
      </w:pPr>
    </w:lvl>
    <w:lvl w:ilvl="8">
      <w:start w:val="1"/>
      <w:numFmt w:val="decimal"/>
      <w:lvlText w:val=" %1.%2.%3.%4.%5.%6.%7.%8.%9 "/>
      <w:lvlJc w:val="left"/>
      <w:pPr>
        <w:tabs>
          <w:tab w:val="num" w:pos="3600"/>
        </w:tabs>
        <w:ind w:left="3600" w:hanging="360"/>
      </w:pPr>
    </w:lvl>
  </w:abstractNum>
  <w:abstractNum w:abstractNumId="1" w15:restartNumberingAfterBreak="0">
    <w:nsid w:val="00000007"/>
    <w:multiLevelType w:val="singleLevel"/>
    <w:tmpl w:val="00000007"/>
    <w:name w:val="WW8Num10"/>
    <w:lvl w:ilvl="0">
      <w:start w:val="1"/>
      <w:numFmt w:val="bullet"/>
      <w:lvlText w:val=""/>
      <w:lvlJc w:val="left"/>
      <w:pPr>
        <w:tabs>
          <w:tab w:val="num" w:pos="0"/>
        </w:tabs>
        <w:ind w:left="2421" w:hanging="360"/>
      </w:pPr>
      <w:rPr>
        <w:rFonts w:ascii="Symbol" w:hAnsi="Symbol" w:cs="Symbol"/>
        <w:color w:val="auto"/>
      </w:rPr>
    </w:lvl>
  </w:abstractNum>
  <w:abstractNum w:abstractNumId="2" w15:restartNumberingAfterBreak="0">
    <w:nsid w:val="00000012"/>
    <w:multiLevelType w:val="multilevel"/>
    <w:tmpl w:val="5C3A7B3C"/>
    <w:name w:val="WW8Num19"/>
    <w:lvl w:ilvl="0">
      <w:start w:val="1"/>
      <w:numFmt w:val="decimal"/>
      <w:lvlText w:val="%1."/>
      <w:lvlJc w:val="left"/>
      <w:pPr>
        <w:tabs>
          <w:tab w:val="num" w:pos="360"/>
        </w:tabs>
        <w:ind w:left="360" w:hanging="360"/>
      </w:pPr>
      <w:rPr>
        <w:color w:val="auto"/>
      </w:rPr>
    </w:lvl>
    <w:lvl w:ilvl="1">
      <w:start w:val="1"/>
      <w:numFmt w:val="decimal"/>
      <w:lvlText w:val="%1.%2"/>
      <w:lvlJc w:val="left"/>
      <w:pPr>
        <w:tabs>
          <w:tab w:val="num" w:pos="567"/>
        </w:tabs>
        <w:ind w:left="567" w:hanging="567"/>
      </w:pPr>
    </w:lvl>
    <w:lvl w:ilvl="2">
      <w:start w:val="1"/>
      <w:numFmt w:val="decimal"/>
      <w:lvlText w:val="%1.%2.%3."/>
      <w:lvlJc w:val="left"/>
      <w:pPr>
        <w:tabs>
          <w:tab w:val="num" w:pos="1871"/>
        </w:tabs>
        <w:ind w:left="1871" w:hanging="1871"/>
      </w:pPr>
    </w:lvl>
    <w:lvl w:ilvl="3">
      <w:start w:val="1"/>
      <w:numFmt w:val="lowerLetter"/>
      <w:lvlText w:val="%4."/>
      <w:lvlJc w:val="left"/>
      <w:pPr>
        <w:tabs>
          <w:tab w:val="num" w:pos="1944"/>
        </w:tabs>
        <w:ind w:left="1944" w:hanging="646"/>
      </w:pPr>
    </w:lvl>
    <w:lvl w:ilvl="4">
      <w:start w:val="1"/>
      <w:numFmt w:val="bullet"/>
      <w:lvlText w:val=""/>
      <w:lvlJc w:val="left"/>
      <w:pPr>
        <w:tabs>
          <w:tab w:val="num" w:pos="2736"/>
        </w:tabs>
        <w:ind w:left="2736" w:hanging="791"/>
      </w:pPr>
      <w:rPr>
        <w:rFonts w:ascii="Wingdings" w:hAnsi="Wingdings" w:cs="Wingdings"/>
      </w:rPr>
    </w:lvl>
    <w:lvl w:ilvl="5">
      <w:start w:val="1"/>
      <w:numFmt w:val="decimal"/>
      <w:lvlText w:val=".%6."/>
      <w:lvlJc w:val="left"/>
      <w:pPr>
        <w:tabs>
          <w:tab w:val="num" w:pos="3672"/>
        </w:tabs>
        <w:ind w:left="3672" w:hanging="936"/>
      </w:pPr>
    </w:lvl>
    <w:lvl w:ilvl="6">
      <w:start w:val="1"/>
      <w:numFmt w:val="decimal"/>
      <w:lvlText w:val=".%6.%7."/>
      <w:lvlJc w:val="left"/>
      <w:pPr>
        <w:tabs>
          <w:tab w:val="num" w:pos="4752"/>
        </w:tabs>
        <w:ind w:left="4752" w:hanging="1080"/>
      </w:pPr>
    </w:lvl>
    <w:lvl w:ilvl="7">
      <w:start w:val="1"/>
      <w:numFmt w:val="decimal"/>
      <w:lvlText w:val=".%6.%7.%8."/>
      <w:lvlJc w:val="left"/>
      <w:pPr>
        <w:tabs>
          <w:tab w:val="num" w:pos="5976"/>
        </w:tabs>
        <w:ind w:left="5976" w:hanging="1224"/>
      </w:pPr>
    </w:lvl>
    <w:lvl w:ilvl="8">
      <w:start w:val="1"/>
      <w:numFmt w:val="decimal"/>
      <w:lvlText w:val=".%6.%7.%8.%9."/>
      <w:lvlJc w:val="left"/>
      <w:pPr>
        <w:tabs>
          <w:tab w:val="num" w:pos="7416"/>
        </w:tabs>
        <w:ind w:left="7416" w:hanging="1440"/>
      </w:pPr>
    </w:lvl>
  </w:abstractNum>
  <w:abstractNum w:abstractNumId="3" w15:restartNumberingAfterBreak="0">
    <w:nsid w:val="070036A1"/>
    <w:multiLevelType w:val="hybridMultilevel"/>
    <w:tmpl w:val="F9720F96"/>
    <w:lvl w:ilvl="0" w:tplc="04150005">
      <w:start w:val="1"/>
      <w:numFmt w:val="bullet"/>
      <w:lvlText w:val=""/>
      <w:lvlJc w:val="left"/>
      <w:pPr>
        <w:ind w:left="1044" w:hanging="360"/>
      </w:pPr>
      <w:rPr>
        <w:rFonts w:ascii="Wingdings" w:hAnsi="Wingdings"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4" w15:restartNumberingAfterBreak="0">
    <w:nsid w:val="07E76852"/>
    <w:multiLevelType w:val="hybridMultilevel"/>
    <w:tmpl w:val="9FAAD6A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C70505C"/>
    <w:multiLevelType w:val="hybridMultilevel"/>
    <w:tmpl w:val="22D6EAC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ECF45D3"/>
    <w:multiLevelType w:val="hybridMultilevel"/>
    <w:tmpl w:val="CDF24CF8"/>
    <w:lvl w:ilvl="0" w:tplc="F8DA45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33A5242"/>
    <w:multiLevelType w:val="hybridMultilevel"/>
    <w:tmpl w:val="D83022C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529087B"/>
    <w:multiLevelType w:val="hybridMultilevel"/>
    <w:tmpl w:val="FC3E6376"/>
    <w:lvl w:ilvl="0" w:tplc="F8DA45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6A31494"/>
    <w:multiLevelType w:val="hybridMultilevel"/>
    <w:tmpl w:val="3D765136"/>
    <w:name w:val="WW8Num4222"/>
    <w:lvl w:ilvl="0" w:tplc="F498EEB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A864A16"/>
    <w:multiLevelType w:val="hybridMultilevel"/>
    <w:tmpl w:val="C5DAC40C"/>
    <w:lvl w:ilvl="0" w:tplc="F8DA45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2362540"/>
    <w:multiLevelType w:val="hybridMultilevel"/>
    <w:tmpl w:val="8CD06B4C"/>
    <w:lvl w:ilvl="0" w:tplc="F8DA45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2583833"/>
    <w:multiLevelType w:val="hybridMultilevel"/>
    <w:tmpl w:val="02B2C208"/>
    <w:name w:val="WW8Num13253"/>
    <w:lvl w:ilvl="0" w:tplc="613C9938">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2685200"/>
    <w:multiLevelType w:val="hybridMultilevel"/>
    <w:tmpl w:val="40BCE69A"/>
    <w:name w:val="WW8Num423"/>
    <w:lvl w:ilvl="0" w:tplc="B0B6A726">
      <w:start w:val="1"/>
      <w:numFmt w:val="bullet"/>
      <w:lvlText w:val="−"/>
      <w:lvlJc w:val="left"/>
      <w:pPr>
        <w:ind w:left="720" w:hanging="360"/>
      </w:pPr>
      <w:rPr>
        <w:rFonts w:ascii="Arial" w:hAnsi="Aria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6920364"/>
    <w:multiLevelType w:val="hybridMultilevel"/>
    <w:tmpl w:val="A21A44A8"/>
    <w:lvl w:ilvl="0" w:tplc="F8DA45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6C41804"/>
    <w:multiLevelType w:val="hybridMultilevel"/>
    <w:tmpl w:val="268E5EC2"/>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49127899"/>
    <w:multiLevelType w:val="hybridMultilevel"/>
    <w:tmpl w:val="9D72CF9E"/>
    <w:lvl w:ilvl="0" w:tplc="F8DA4584">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15:restartNumberingAfterBreak="0">
    <w:nsid w:val="51091403"/>
    <w:multiLevelType w:val="hybridMultilevel"/>
    <w:tmpl w:val="CAA6C5C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3FE7109"/>
    <w:multiLevelType w:val="hybridMultilevel"/>
    <w:tmpl w:val="7A9E6680"/>
    <w:lvl w:ilvl="0" w:tplc="04150005">
      <w:start w:val="1"/>
      <w:numFmt w:val="bullet"/>
      <w:lvlText w:val=""/>
      <w:lvlJc w:val="left"/>
      <w:pPr>
        <w:ind w:left="1044" w:hanging="360"/>
      </w:pPr>
      <w:rPr>
        <w:rFonts w:ascii="Wingdings" w:hAnsi="Wingdings"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19" w15:restartNumberingAfterBreak="0">
    <w:nsid w:val="57256328"/>
    <w:multiLevelType w:val="hybridMultilevel"/>
    <w:tmpl w:val="D45EAED6"/>
    <w:lvl w:ilvl="0" w:tplc="D1B22440">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5EA475F4"/>
    <w:multiLevelType w:val="hybridMultilevel"/>
    <w:tmpl w:val="B7966740"/>
    <w:lvl w:ilvl="0" w:tplc="F8DA45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2CC72AB"/>
    <w:multiLevelType w:val="hybridMultilevel"/>
    <w:tmpl w:val="CA7444AA"/>
    <w:lvl w:ilvl="0" w:tplc="F8DA45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9FD6A8A"/>
    <w:multiLevelType w:val="multilevel"/>
    <w:tmpl w:val="16BEE278"/>
    <w:lvl w:ilvl="0">
      <w:start w:val="1"/>
      <w:numFmt w:val="decimal"/>
      <w:lvlText w:val="%1."/>
      <w:lvlJc w:val="left"/>
      <w:pPr>
        <w:tabs>
          <w:tab w:val="num" w:pos="390"/>
        </w:tabs>
        <w:ind w:left="390" w:hanging="390"/>
      </w:pPr>
    </w:lvl>
    <w:lvl w:ilvl="1">
      <w:start w:val="1"/>
      <w:numFmt w:val="decimal"/>
      <w:lvlText w:val="%1.%2."/>
      <w:lvlJc w:val="left"/>
      <w:pPr>
        <w:tabs>
          <w:tab w:val="num" w:pos="1080"/>
        </w:tabs>
        <w:ind w:left="1080" w:hanging="720"/>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23" w15:restartNumberingAfterBreak="0">
    <w:nsid w:val="6B98033B"/>
    <w:multiLevelType w:val="hybridMultilevel"/>
    <w:tmpl w:val="5FDCF25C"/>
    <w:lvl w:ilvl="0" w:tplc="F498EEB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FBC449F"/>
    <w:multiLevelType w:val="multilevel"/>
    <w:tmpl w:val="7B5E5FBA"/>
    <w:lvl w:ilvl="0">
      <w:start w:val="1"/>
      <w:numFmt w:val="decimal"/>
      <w:lvlText w:val="%1."/>
      <w:lvlJc w:val="left"/>
      <w:pPr>
        <w:ind w:left="720" w:hanging="360"/>
      </w:pPr>
      <w:rPr>
        <w:rFonts w:hint="default"/>
      </w:rPr>
    </w:lvl>
    <w:lvl w:ilvl="1">
      <w:start w:val="1"/>
      <w:numFmt w:val="decimal"/>
      <w:isLgl/>
      <w:lvlText w:val="%1.%2."/>
      <w:lvlJc w:val="left"/>
      <w:pPr>
        <w:ind w:left="734" w:hanging="37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54658B6"/>
    <w:multiLevelType w:val="hybridMultilevel"/>
    <w:tmpl w:val="F1DAE138"/>
    <w:name w:val="WW8Num422"/>
    <w:lvl w:ilvl="0" w:tplc="29D08858">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0"/>
  </w:num>
  <w:num w:numId="4">
    <w:abstractNumId w:val="15"/>
  </w:num>
  <w:num w:numId="5">
    <w:abstractNumId w:val="22"/>
  </w:num>
  <w:num w:numId="6">
    <w:abstractNumId w:val="3"/>
  </w:num>
  <w:num w:numId="7">
    <w:abstractNumId w:val="17"/>
  </w:num>
  <w:num w:numId="8">
    <w:abstractNumId w:val="7"/>
  </w:num>
  <w:num w:numId="9">
    <w:abstractNumId w:val="4"/>
  </w:num>
  <w:num w:numId="10">
    <w:abstractNumId w:val="18"/>
  </w:num>
  <w:num w:numId="11">
    <w:abstractNumId w:val="5"/>
  </w:num>
  <w:num w:numId="12">
    <w:abstractNumId w:val="11"/>
  </w:num>
  <w:num w:numId="13">
    <w:abstractNumId w:val="10"/>
  </w:num>
  <w:num w:numId="14">
    <w:abstractNumId w:val="8"/>
  </w:num>
  <w:num w:numId="15">
    <w:abstractNumId w:val="6"/>
  </w:num>
  <w:num w:numId="16">
    <w:abstractNumId w:val="16"/>
  </w:num>
  <w:num w:numId="17">
    <w:abstractNumId w:val="20"/>
  </w:num>
  <w:num w:numId="18">
    <w:abstractNumId w:val="14"/>
  </w:num>
  <w:num w:numId="19">
    <w:abstractNumId w:val="21"/>
  </w:num>
  <w:num w:numId="20">
    <w:abstractNumId w:val="2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A7AFD"/>
    <w:rsid w:val="00000A02"/>
    <w:rsid w:val="00000A30"/>
    <w:rsid w:val="00001A9D"/>
    <w:rsid w:val="0000246B"/>
    <w:rsid w:val="000029A9"/>
    <w:rsid w:val="00002C52"/>
    <w:rsid w:val="00002E86"/>
    <w:rsid w:val="000038F9"/>
    <w:rsid w:val="00004130"/>
    <w:rsid w:val="00004399"/>
    <w:rsid w:val="000043A6"/>
    <w:rsid w:val="00004F3E"/>
    <w:rsid w:val="000060ED"/>
    <w:rsid w:val="00006C3F"/>
    <w:rsid w:val="00007134"/>
    <w:rsid w:val="00007ED2"/>
    <w:rsid w:val="00010116"/>
    <w:rsid w:val="00010CA2"/>
    <w:rsid w:val="00010CA6"/>
    <w:rsid w:val="00011004"/>
    <w:rsid w:val="000112DE"/>
    <w:rsid w:val="00011A4B"/>
    <w:rsid w:val="00011C2C"/>
    <w:rsid w:val="000123DA"/>
    <w:rsid w:val="00012446"/>
    <w:rsid w:val="0001283F"/>
    <w:rsid w:val="00012CBA"/>
    <w:rsid w:val="000132DF"/>
    <w:rsid w:val="000134E0"/>
    <w:rsid w:val="00013B37"/>
    <w:rsid w:val="00013BCA"/>
    <w:rsid w:val="000154E6"/>
    <w:rsid w:val="000155F1"/>
    <w:rsid w:val="000157E0"/>
    <w:rsid w:val="000162F8"/>
    <w:rsid w:val="00020C2C"/>
    <w:rsid w:val="0002182A"/>
    <w:rsid w:val="000218A5"/>
    <w:rsid w:val="00021E38"/>
    <w:rsid w:val="00022391"/>
    <w:rsid w:val="00022418"/>
    <w:rsid w:val="00023282"/>
    <w:rsid w:val="000238D4"/>
    <w:rsid w:val="0002400A"/>
    <w:rsid w:val="0002471F"/>
    <w:rsid w:val="000251E6"/>
    <w:rsid w:val="00025BA4"/>
    <w:rsid w:val="00026D04"/>
    <w:rsid w:val="000273FB"/>
    <w:rsid w:val="0003031E"/>
    <w:rsid w:val="00030600"/>
    <w:rsid w:val="000316ED"/>
    <w:rsid w:val="00032FF4"/>
    <w:rsid w:val="000340E6"/>
    <w:rsid w:val="000358FE"/>
    <w:rsid w:val="00035C7A"/>
    <w:rsid w:val="00037043"/>
    <w:rsid w:val="0003710B"/>
    <w:rsid w:val="00037370"/>
    <w:rsid w:val="00037A70"/>
    <w:rsid w:val="00037DCA"/>
    <w:rsid w:val="00041183"/>
    <w:rsid w:val="000416B5"/>
    <w:rsid w:val="00041B77"/>
    <w:rsid w:val="00041BCC"/>
    <w:rsid w:val="000426C5"/>
    <w:rsid w:val="00042BD9"/>
    <w:rsid w:val="00043028"/>
    <w:rsid w:val="00043AAC"/>
    <w:rsid w:val="00045755"/>
    <w:rsid w:val="00045F2D"/>
    <w:rsid w:val="00046272"/>
    <w:rsid w:val="00047BB3"/>
    <w:rsid w:val="00050283"/>
    <w:rsid w:val="000534AA"/>
    <w:rsid w:val="00054214"/>
    <w:rsid w:val="00054774"/>
    <w:rsid w:val="0005533C"/>
    <w:rsid w:val="000558E1"/>
    <w:rsid w:val="0005593E"/>
    <w:rsid w:val="000578B1"/>
    <w:rsid w:val="00057AC0"/>
    <w:rsid w:val="00057B6B"/>
    <w:rsid w:val="00057D0C"/>
    <w:rsid w:val="0006030F"/>
    <w:rsid w:val="0006075A"/>
    <w:rsid w:val="00062BEF"/>
    <w:rsid w:val="000632D2"/>
    <w:rsid w:val="00063419"/>
    <w:rsid w:val="000636CC"/>
    <w:rsid w:val="00064276"/>
    <w:rsid w:val="00065394"/>
    <w:rsid w:val="00065714"/>
    <w:rsid w:val="00065D8E"/>
    <w:rsid w:val="00066646"/>
    <w:rsid w:val="0006664B"/>
    <w:rsid w:val="00066D0E"/>
    <w:rsid w:val="00067EEA"/>
    <w:rsid w:val="00067F15"/>
    <w:rsid w:val="000715B6"/>
    <w:rsid w:val="00072022"/>
    <w:rsid w:val="0007219A"/>
    <w:rsid w:val="000736F0"/>
    <w:rsid w:val="00075313"/>
    <w:rsid w:val="0007631A"/>
    <w:rsid w:val="00076454"/>
    <w:rsid w:val="00076CD1"/>
    <w:rsid w:val="0007748F"/>
    <w:rsid w:val="00077C1D"/>
    <w:rsid w:val="00080923"/>
    <w:rsid w:val="00080C55"/>
    <w:rsid w:val="000811C4"/>
    <w:rsid w:val="00081924"/>
    <w:rsid w:val="000822E4"/>
    <w:rsid w:val="00082D90"/>
    <w:rsid w:val="000830F3"/>
    <w:rsid w:val="00083DCD"/>
    <w:rsid w:val="00084468"/>
    <w:rsid w:val="000851FF"/>
    <w:rsid w:val="0008530F"/>
    <w:rsid w:val="00085D53"/>
    <w:rsid w:val="000862BC"/>
    <w:rsid w:val="0008630E"/>
    <w:rsid w:val="00090370"/>
    <w:rsid w:val="00090642"/>
    <w:rsid w:val="000914FC"/>
    <w:rsid w:val="000926CD"/>
    <w:rsid w:val="00092884"/>
    <w:rsid w:val="000930EA"/>
    <w:rsid w:val="000932E5"/>
    <w:rsid w:val="0009436B"/>
    <w:rsid w:val="00095250"/>
    <w:rsid w:val="00095477"/>
    <w:rsid w:val="000A047A"/>
    <w:rsid w:val="000A0B18"/>
    <w:rsid w:val="000A0BCE"/>
    <w:rsid w:val="000A0D88"/>
    <w:rsid w:val="000A120A"/>
    <w:rsid w:val="000A19AE"/>
    <w:rsid w:val="000A2130"/>
    <w:rsid w:val="000A226B"/>
    <w:rsid w:val="000A292C"/>
    <w:rsid w:val="000A3129"/>
    <w:rsid w:val="000A39B2"/>
    <w:rsid w:val="000A5F0A"/>
    <w:rsid w:val="000A5FE7"/>
    <w:rsid w:val="000A61C9"/>
    <w:rsid w:val="000A66CE"/>
    <w:rsid w:val="000A6BB4"/>
    <w:rsid w:val="000A746A"/>
    <w:rsid w:val="000A77B9"/>
    <w:rsid w:val="000B079F"/>
    <w:rsid w:val="000B08FD"/>
    <w:rsid w:val="000B0B14"/>
    <w:rsid w:val="000B0D39"/>
    <w:rsid w:val="000B0E88"/>
    <w:rsid w:val="000B1093"/>
    <w:rsid w:val="000B1879"/>
    <w:rsid w:val="000B1FE3"/>
    <w:rsid w:val="000B26D8"/>
    <w:rsid w:val="000B2B2A"/>
    <w:rsid w:val="000B3DDA"/>
    <w:rsid w:val="000B40FD"/>
    <w:rsid w:val="000B5227"/>
    <w:rsid w:val="000B679C"/>
    <w:rsid w:val="000B6843"/>
    <w:rsid w:val="000B7C61"/>
    <w:rsid w:val="000C0536"/>
    <w:rsid w:val="000C1C56"/>
    <w:rsid w:val="000C1EB8"/>
    <w:rsid w:val="000C3F87"/>
    <w:rsid w:val="000C5859"/>
    <w:rsid w:val="000C5B25"/>
    <w:rsid w:val="000C5BC5"/>
    <w:rsid w:val="000C6663"/>
    <w:rsid w:val="000C68B0"/>
    <w:rsid w:val="000C6E84"/>
    <w:rsid w:val="000D00E1"/>
    <w:rsid w:val="000D0D43"/>
    <w:rsid w:val="000D1874"/>
    <w:rsid w:val="000D2091"/>
    <w:rsid w:val="000D267B"/>
    <w:rsid w:val="000D42C7"/>
    <w:rsid w:val="000D4DE0"/>
    <w:rsid w:val="000D50FD"/>
    <w:rsid w:val="000D53FF"/>
    <w:rsid w:val="000D5632"/>
    <w:rsid w:val="000D5763"/>
    <w:rsid w:val="000D6307"/>
    <w:rsid w:val="000D7528"/>
    <w:rsid w:val="000D7D82"/>
    <w:rsid w:val="000D7F2C"/>
    <w:rsid w:val="000E02E3"/>
    <w:rsid w:val="000E056F"/>
    <w:rsid w:val="000E0766"/>
    <w:rsid w:val="000E0882"/>
    <w:rsid w:val="000E2019"/>
    <w:rsid w:val="000E3046"/>
    <w:rsid w:val="000E3DA1"/>
    <w:rsid w:val="000E5223"/>
    <w:rsid w:val="000E5F4D"/>
    <w:rsid w:val="000E6242"/>
    <w:rsid w:val="000E66F2"/>
    <w:rsid w:val="000E6A56"/>
    <w:rsid w:val="000E6BDD"/>
    <w:rsid w:val="000E6D2E"/>
    <w:rsid w:val="000E6D37"/>
    <w:rsid w:val="000E72B0"/>
    <w:rsid w:val="000E7426"/>
    <w:rsid w:val="000E7927"/>
    <w:rsid w:val="000F19EF"/>
    <w:rsid w:val="000F2A23"/>
    <w:rsid w:val="000F3486"/>
    <w:rsid w:val="000F46E9"/>
    <w:rsid w:val="000F5472"/>
    <w:rsid w:val="000F58E3"/>
    <w:rsid w:val="000F5E42"/>
    <w:rsid w:val="000F6167"/>
    <w:rsid w:val="000F64EF"/>
    <w:rsid w:val="000F7142"/>
    <w:rsid w:val="000F735F"/>
    <w:rsid w:val="000F76FA"/>
    <w:rsid w:val="001002E5"/>
    <w:rsid w:val="00100867"/>
    <w:rsid w:val="00100961"/>
    <w:rsid w:val="00100DB6"/>
    <w:rsid w:val="00101CA0"/>
    <w:rsid w:val="0010252F"/>
    <w:rsid w:val="0010261F"/>
    <w:rsid w:val="00102F35"/>
    <w:rsid w:val="00102F5F"/>
    <w:rsid w:val="001035B1"/>
    <w:rsid w:val="00103D04"/>
    <w:rsid w:val="0010446E"/>
    <w:rsid w:val="00104F13"/>
    <w:rsid w:val="00105612"/>
    <w:rsid w:val="00105E3C"/>
    <w:rsid w:val="001061A3"/>
    <w:rsid w:val="00106252"/>
    <w:rsid w:val="0010670D"/>
    <w:rsid w:val="001076D1"/>
    <w:rsid w:val="00107D5B"/>
    <w:rsid w:val="001103C5"/>
    <w:rsid w:val="001122C2"/>
    <w:rsid w:val="00112FDE"/>
    <w:rsid w:val="001139C4"/>
    <w:rsid w:val="00113F2A"/>
    <w:rsid w:val="00114267"/>
    <w:rsid w:val="00114E54"/>
    <w:rsid w:val="00115732"/>
    <w:rsid w:val="00116FC0"/>
    <w:rsid w:val="00120144"/>
    <w:rsid w:val="001209D1"/>
    <w:rsid w:val="001210D8"/>
    <w:rsid w:val="0012173E"/>
    <w:rsid w:val="00121ADE"/>
    <w:rsid w:val="00121E6C"/>
    <w:rsid w:val="00121F8C"/>
    <w:rsid w:val="00122434"/>
    <w:rsid w:val="00122BC9"/>
    <w:rsid w:val="001236F8"/>
    <w:rsid w:val="001242CF"/>
    <w:rsid w:val="00124383"/>
    <w:rsid w:val="0012466A"/>
    <w:rsid w:val="001247CA"/>
    <w:rsid w:val="001260F9"/>
    <w:rsid w:val="001265A0"/>
    <w:rsid w:val="0012660C"/>
    <w:rsid w:val="00126BF5"/>
    <w:rsid w:val="0012756F"/>
    <w:rsid w:val="00127799"/>
    <w:rsid w:val="00127B95"/>
    <w:rsid w:val="00130206"/>
    <w:rsid w:val="001303C2"/>
    <w:rsid w:val="001305C3"/>
    <w:rsid w:val="00131429"/>
    <w:rsid w:val="0013158B"/>
    <w:rsid w:val="00131B52"/>
    <w:rsid w:val="0013212F"/>
    <w:rsid w:val="001324D2"/>
    <w:rsid w:val="001328F4"/>
    <w:rsid w:val="00133FFA"/>
    <w:rsid w:val="00134AA4"/>
    <w:rsid w:val="00134DD4"/>
    <w:rsid w:val="001351A1"/>
    <w:rsid w:val="00136250"/>
    <w:rsid w:val="00136A04"/>
    <w:rsid w:val="00136C6B"/>
    <w:rsid w:val="00137222"/>
    <w:rsid w:val="00137F8C"/>
    <w:rsid w:val="00140973"/>
    <w:rsid w:val="00140E98"/>
    <w:rsid w:val="001411A2"/>
    <w:rsid w:val="00141716"/>
    <w:rsid w:val="001429C6"/>
    <w:rsid w:val="001430ED"/>
    <w:rsid w:val="001438DA"/>
    <w:rsid w:val="00143D45"/>
    <w:rsid w:val="001443F6"/>
    <w:rsid w:val="001452E2"/>
    <w:rsid w:val="001456CE"/>
    <w:rsid w:val="00146649"/>
    <w:rsid w:val="00146EFB"/>
    <w:rsid w:val="00147D34"/>
    <w:rsid w:val="00147FCC"/>
    <w:rsid w:val="00151643"/>
    <w:rsid w:val="001516FC"/>
    <w:rsid w:val="00151C82"/>
    <w:rsid w:val="001520DE"/>
    <w:rsid w:val="00152363"/>
    <w:rsid w:val="001523D5"/>
    <w:rsid w:val="0015268A"/>
    <w:rsid w:val="00152E30"/>
    <w:rsid w:val="001537DD"/>
    <w:rsid w:val="00154BB5"/>
    <w:rsid w:val="00154D37"/>
    <w:rsid w:val="00154F14"/>
    <w:rsid w:val="001559BB"/>
    <w:rsid w:val="00155DA1"/>
    <w:rsid w:val="00155E9A"/>
    <w:rsid w:val="00156018"/>
    <w:rsid w:val="0015632F"/>
    <w:rsid w:val="00156C19"/>
    <w:rsid w:val="0015711C"/>
    <w:rsid w:val="00157215"/>
    <w:rsid w:val="00157DBE"/>
    <w:rsid w:val="001601EE"/>
    <w:rsid w:val="0016094E"/>
    <w:rsid w:val="00161F7C"/>
    <w:rsid w:val="001622F9"/>
    <w:rsid w:val="001625BF"/>
    <w:rsid w:val="00162A90"/>
    <w:rsid w:val="0016395D"/>
    <w:rsid w:val="00163D45"/>
    <w:rsid w:val="0016491E"/>
    <w:rsid w:val="00165205"/>
    <w:rsid w:val="0016557B"/>
    <w:rsid w:val="00166DA7"/>
    <w:rsid w:val="00167B12"/>
    <w:rsid w:val="001700C7"/>
    <w:rsid w:val="00170F54"/>
    <w:rsid w:val="00171330"/>
    <w:rsid w:val="00172629"/>
    <w:rsid w:val="001726A3"/>
    <w:rsid w:val="001728E3"/>
    <w:rsid w:val="00172AE9"/>
    <w:rsid w:val="00172C9C"/>
    <w:rsid w:val="00172EA1"/>
    <w:rsid w:val="001733D0"/>
    <w:rsid w:val="00173998"/>
    <w:rsid w:val="00173A48"/>
    <w:rsid w:val="00173BD9"/>
    <w:rsid w:val="001749F5"/>
    <w:rsid w:val="00175468"/>
    <w:rsid w:val="00175D10"/>
    <w:rsid w:val="0017609E"/>
    <w:rsid w:val="00177136"/>
    <w:rsid w:val="00177DCE"/>
    <w:rsid w:val="0018077F"/>
    <w:rsid w:val="00180A64"/>
    <w:rsid w:val="00181C47"/>
    <w:rsid w:val="00181CA3"/>
    <w:rsid w:val="001826A6"/>
    <w:rsid w:val="00183772"/>
    <w:rsid w:val="001838B7"/>
    <w:rsid w:val="00183A5D"/>
    <w:rsid w:val="00183F30"/>
    <w:rsid w:val="0018448E"/>
    <w:rsid w:val="001849FB"/>
    <w:rsid w:val="00186681"/>
    <w:rsid w:val="001870BE"/>
    <w:rsid w:val="00190AD7"/>
    <w:rsid w:val="0019182C"/>
    <w:rsid w:val="00193B94"/>
    <w:rsid w:val="00193F72"/>
    <w:rsid w:val="00194D8F"/>
    <w:rsid w:val="001954FF"/>
    <w:rsid w:val="00195F32"/>
    <w:rsid w:val="00196C6C"/>
    <w:rsid w:val="001A06B0"/>
    <w:rsid w:val="001A1AD4"/>
    <w:rsid w:val="001A1DF7"/>
    <w:rsid w:val="001A21D4"/>
    <w:rsid w:val="001A24E3"/>
    <w:rsid w:val="001A5B27"/>
    <w:rsid w:val="001A6224"/>
    <w:rsid w:val="001A681B"/>
    <w:rsid w:val="001A7279"/>
    <w:rsid w:val="001A76B6"/>
    <w:rsid w:val="001B0AC0"/>
    <w:rsid w:val="001B2115"/>
    <w:rsid w:val="001B2A09"/>
    <w:rsid w:val="001B2C09"/>
    <w:rsid w:val="001B3801"/>
    <w:rsid w:val="001B43EA"/>
    <w:rsid w:val="001B55F5"/>
    <w:rsid w:val="001B5D15"/>
    <w:rsid w:val="001B620D"/>
    <w:rsid w:val="001B67B1"/>
    <w:rsid w:val="001B7575"/>
    <w:rsid w:val="001C017A"/>
    <w:rsid w:val="001C1BA8"/>
    <w:rsid w:val="001C23F3"/>
    <w:rsid w:val="001C3782"/>
    <w:rsid w:val="001C42DA"/>
    <w:rsid w:val="001C46B3"/>
    <w:rsid w:val="001C4C2B"/>
    <w:rsid w:val="001C6157"/>
    <w:rsid w:val="001D0D6C"/>
    <w:rsid w:val="001D102B"/>
    <w:rsid w:val="001D1A43"/>
    <w:rsid w:val="001D2E7D"/>
    <w:rsid w:val="001D3117"/>
    <w:rsid w:val="001D3252"/>
    <w:rsid w:val="001D3A1C"/>
    <w:rsid w:val="001D4C00"/>
    <w:rsid w:val="001D539C"/>
    <w:rsid w:val="001D5DC3"/>
    <w:rsid w:val="001D7772"/>
    <w:rsid w:val="001D7871"/>
    <w:rsid w:val="001E0B7E"/>
    <w:rsid w:val="001E0C48"/>
    <w:rsid w:val="001E0C82"/>
    <w:rsid w:val="001E11CB"/>
    <w:rsid w:val="001E1206"/>
    <w:rsid w:val="001E1B7B"/>
    <w:rsid w:val="001E2C8E"/>
    <w:rsid w:val="001E3E78"/>
    <w:rsid w:val="001E478C"/>
    <w:rsid w:val="001E4FF3"/>
    <w:rsid w:val="001E5397"/>
    <w:rsid w:val="001E5F35"/>
    <w:rsid w:val="001E60A4"/>
    <w:rsid w:val="001E6950"/>
    <w:rsid w:val="001E7ECC"/>
    <w:rsid w:val="001E7FDB"/>
    <w:rsid w:val="001F0091"/>
    <w:rsid w:val="001F00FB"/>
    <w:rsid w:val="001F0817"/>
    <w:rsid w:val="001F0A5F"/>
    <w:rsid w:val="001F0D1F"/>
    <w:rsid w:val="001F1546"/>
    <w:rsid w:val="001F18EC"/>
    <w:rsid w:val="001F1BDA"/>
    <w:rsid w:val="001F1C18"/>
    <w:rsid w:val="001F1CEA"/>
    <w:rsid w:val="001F1E8B"/>
    <w:rsid w:val="001F1F82"/>
    <w:rsid w:val="001F25DA"/>
    <w:rsid w:val="001F29C3"/>
    <w:rsid w:val="001F40FA"/>
    <w:rsid w:val="001F4331"/>
    <w:rsid w:val="001F46CC"/>
    <w:rsid w:val="001F51A3"/>
    <w:rsid w:val="001F5C80"/>
    <w:rsid w:val="001F5DBE"/>
    <w:rsid w:val="001F7AD1"/>
    <w:rsid w:val="001F7C89"/>
    <w:rsid w:val="001F7D09"/>
    <w:rsid w:val="002001E4"/>
    <w:rsid w:val="002004E0"/>
    <w:rsid w:val="00200C16"/>
    <w:rsid w:val="00200E12"/>
    <w:rsid w:val="00201558"/>
    <w:rsid w:val="00203602"/>
    <w:rsid w:val="002038BC"/>
    <w:rsid w:val="0020399A"/>
    <w:rsid w:val="00203E62"/>
    <w:rsid w:val="002044DF"/>
    <w:rsid w:val="00204E96"/>
    <w:rsid w:val="00205159"/>
    <w:rsid w:val="00205357"/>
    <w:rsid w:val="002054AC"/>
    <w:rsid w:val="002056D3"/>
    <w:rsid w:val="00206736"/>
    <w:rsid w:val="0020738B"/>
    <w:rsid w:val="00210028"/>
    <w:rsid w:val="0021198B"/>
    <w:rsid w:val="00211AB5"/>
    <w:rsid w:val="0021223B"/>
    <w:rsid w:val="0021305B"/>
    <w:rsid w:val="00215233"/>
    <w:rsid w:val="00216359"/>
    <w:rsid w:val="00216C9B"/>
    <w:rsid w:val="00217219"/>
    <w:rsid w:val="0021773C"/>
    <w:rsid w:val="00217A72"/>
    <w:rsid w:val="00217A7E"/>
    <w:rsid w:val="0022161F"/>
    <w:rsid w:val="002223D9"/>
    <w:rsid w:val="002232ED"/>
    <w:rsid w:val="0022430D"/>
    <w:rsid w:val="00224734"/>
    <w:rsid w:val="002257B4"/>
    <w:rsid w:val="002262E1"/>
    <w:rsid w:val="00226774"/>
    <w:rsid w:val="00226884"/>
    <w:rsid w:val="00226E05"/>
    <w:rsid w:val="00226F0D"/>
    <w:rsid w:val="00227149"/>
    <w:rsid w:val="00227B0B"/>
    <w:rsid w:val="00231301"/>
    <w:rsid w:val="002315B7"/>
    <w:rsid w:val="002317A6"/>
    <w:rsid w:val="0023290E"/>
    <w:rsid w:val="00233C04"/>
    <w:rsid w:val="002340B7"/>
    <w:rsid w:val="00234563"/>
    <w:rsid w:val="00234A92"/>
    <w:rsid w:val="00235A72"/>
    <w:rsid w:val="00235B65"/>
    <w:rsid w:val="00236140"/>
    <w:rsid w:val="00236435"/>
    <w:rsid w:val="002365FF"/>
    <w:rsid w:val="002369A4"/>
    <w:rsid w:val="00236DA9"/>
    <w:rsid w:val="0023715B"/>
    <w:rsid w:val="0023784E"/>
    <w:rsid w:val="002400B5"/>
    <w:rsid w:val="0024012C"/>
    <w:rsid w:val="002401B0"/>
    <w:rsid w:val="002401E3"/>
    <w:rsid w:val="0024059F"/>
    <w:rsid w:val="00240B0A"/>
    <w:rsid w:val="00240D24"/>
    <w:rsid w:val="002422FA"/>
    <w:rsid w:val="0024320B"/>
    <w:rsid w:val="00243847"/>
    <w:rsid w:val="0024490B"/>
    <w:rsid w:val="00244AE9"/>
    <w:rsid w:val="00245B02"/>
    <w:rsid w:val="00245D08"/>
    <w:rsid w:val="0024711A"/>
    <w:rsid w:val="00247A6E"/>
    <w:rsid w:val="00250021"/>
    <w:rsid w:val="0025138D"/>
    <w:rsid w:val="00252098"/>
    <w:rsid w:val="00252734"/>
    <w:rsid w:val="00253F3C"/>
    <w:rsid w:val="00254ABC"/>
    <w:rsid w:val="00255A6A"/>
    <w:rsid w:val="00255B87"/>
    <w:rsid w:val="00256794"/>
    <w:rsid w:val="002600C7"/>
    <w:rsid w:val="00261144"/>
    <w:rsid w:val="00261435"/>
    <w:rsid w:val="002618C0"/>
    <w:rsid w:val="002623C9"/>
    <w:rsid w:val="002636E1"/>
    <w:rsid w:val="00263E44"/>
    <w:rsid w:val="0026405D"/>
    <w:rsid w:val="002646D2"/>
    <w:rsid w:val="002649DB"/>
    <w:rsid w:val="00264A05"/>
    <w:rsid w:val="002655D6"/>
    <w:rsid w:val="00266352"/>
    <w:rsid w:val="0026658D"/>
    <w:rsid w:val="00266609"/>
    <w:rsid w:val="002666E2"/>
    <w:rsid w:val="00266760"/>
    <w:rsid w:val="00266951"/>
    <w:rsid w:val="00266BB4"/>
    <w:rsid w:val="00267912"/>
    <w:rsid w:val="00267A16"/>
    <w:rsid w:val="00267D42"/>
    <w:rsid w:val="00270054"/>
    <w:rsid w:val="00270344"/>
    <w:rsid w:val="00270963"/>
    <w:rsid w:val="002709A0"/>
    <w:rsid w:val="00271750"/>
    <w:rsid w:val="002719E2"/>
    <w:rsid w:val="00273A27"/>
    <w:rsid w:val="002741C9"/>
    <w:rsid w:val="00274A55"/>
    <w:rsid w:val="0027670C"/>
    <w:rsid w:val="00276EAF"/>
    <w:rsid w:val="00281412"/>
    <w:rsid w:val="002835FE"/>
    <w:rsid w:val="00283683"/>
    <w:rsid w:val="002841DF"/>
    <w:rsid w:val="00284481"/>
    <w:rsid w:val="0028456B"/>
    <w:rsid w:val="00284659"/>
    <w:rsid w:val="0028476F"/>
    <w:rsid w:val="00285FE2"/>
    <w:rsid w:val="00286FC3"/>
    <w:rsid w:val="002873D6"/>
    <w:rsid w:val="0028749C"/>
    <w:rsid w:val="00287F66"/>
    <w:rsid w:val="00291393"/>
    <w:rsid w:val="002917C7"/>
    <w:rsid w:val="002919C5"/>
    <w:rsid w:val="00292EB0"/>
    <w:rsid w:val="00293872"/>
    <w:rsid w:val="00294F85"/>
    <w:rsid w:val="00295622"/>
    <w:rsid w:val="0029602A"/>
    <w:rsid w:val="00296521"/>
    <w:rsid w:val="00296775"/>
    <w:rsid w:val="00296A20"/>
    <w:rsid w:val="00296F06"/>
    <w:rsid w:val="002971DF"/>
    <w:rsid w:val="00297321"/>
    <w:rsid w:val="002977E0"/>
    <w:rsid w:val="00297849"/>
    <w:rsid w:val="00297F63"/>
    <w:rsid w:val="002A10F9"/>
    <w:rsid w:val="002A1136"/>
    <w:rsid w:val="002A1372"/>
    <w:rsid w:val="002A1E7D"/>
    <w:rsid w:val="002A2308"/>
    <w:rsid w:val="002A30C2"/>
    <w:rsid w:val="002A3202"/>
    <w:rsid w:val="002A3571"/>
    <w:rsid w:val="002A382B"/>
    <w:rsid w:val="002A3D08"/>
    <w:rsid w:val="002A40BF"/>
    <w:rsid w:val="002A4634"/>
    <w:rsid w:val="002A54AC"/>
    <w:rsid w:val="002A56AB"/>
    <w:rsid w:val="002A5FBC"/>
    <w:rsid w:val="002A658D"/>
    <w:rsid w:val="002A6B30"/>
    <w:rsid w:val="002A741C"/>
    <w:rsid w:val="002A7E06"/>
    <w:rsid w:val="002B04AB"/>
    <w:rsid w:val="002B08D6"/>
    <w:rsid w:val="002B0B44"/>
    <w:rsid w:val="002B2606"/>
    <w:rsid w:val="002B2BAC"/>
    <w:rsid w:val="002B2C03"/>
    <w:rsid w:val="002B3102"/>
    <w:rsid w:val="002B3455"/>
    <w:rsid w:val="002B3B1A"/>
    <w:rsid w:val="002B3FD6"/>
    <w:rsid w:val="002B54A6"/>
    <w:rsid w:val="002B563A"/>
    <w:rsid w:val="002B6A14"/>
    <w:rsid w:val="002B7311"/>
    <w:rsid w:val="002B7569"/>
    <w:rsid w:val="002B7AAA"/>
    <w:rsid w:val="002C0591"/>
    <w:rsid w:val="002C05B4"/>
    <w:rsid w:val="002C0EB0"/>
    <w:rsid w:val="002C1E7C"/>
    <w:rsid w:val="002C21BA"/>
    <w:rsid w:val="002C2A4D"/>
    <w:rsid w:val="002C2BB8"/>
    <w:rsid w:val="002C40CB"/>
    <w:rsid w:val="002C4181"/>
    <w:rsid w:val="002C52D3"/>
    <w:rsid w:val="002C57A3"/>
    <w:rsid w:val="002C5A35"/>
    <w:rsid w:val="002C5DBA"/>
    <w:rsid w:val="002C65E4"/>
    <w:rsid w:val="002C6B11"/>
    <w:rsid w:val="002C7EF4"/>
    <w:rsid w:val="002D11E7"/>
    <w:rsid w:val="002D1BFB"/>
    <w:rsid w:val="002D25FF"/>
    <w:rsid w:val="002D2897"/>
    <w:rsid w:val="002D34E9"/>
    <w:rsid w:val="002D434D"/>
    <w:rsid w:val="002D4447"/>
    <w:rsid w:val="002D460E"/>
    <w:rsid w:val="002D4D1F"/>
    <w:rsid w:val="002D591C"/>
    <w:rsid w:val="002D62D0"/>
    <w:rsid w:val="002D6D6B"/>
    <w:rsid w:val="002D70DE"/>
    <w:rsid w:val="002D75AC"/>
    <w:rsid w:val="002D7910"/>
    <w:rsid w:val="002E099B"/>
    <w:rsid w:val="002E15C4"/>
    <w:rsid w:val="002E16D7"/>
    <w:rsid w:val="002E1CAB"/>
    <w:rsid w:val="002E2057"/>
    <w:rsid w:val="002E2C16"/>
    <w:rsid w:val="002E2DC9"/>
    <w:rsid w:val="002E33CB"/>
    <w:rsid w:val="002E3C03"/>
    <w:rsid w:val="002E3D2D"/>
    <w:rsid w:val="002E4451"/>
    <w:rsid w:val="002E461F"/>
    <w:rsid w:val="002E4AA4"/>
    <w:rsid w:val="002E56C0"/>
    <w:rsid w:val="002E5AB6"/>
    <w:rsid w:val="002E6341"/>
    <w:rsid w:val="002E6A19"/>
    <w:rsid w:val="002E6A9A"/>
    <w:rsid w:val="002E7808"/>
    <w:rsid w:val="002E78F1"/>
    <w:rsid w:val="002E7ABF"/>
    <w:rsid w:val="002F0EA8"/>
    <w:rsid w:val="002F10E7"/>
    <w:rsid w:val="002F1166"/>
    <w:rsid w:val="002F1431"/>
    <w:rsid w:val="002F14F6"/>
    <w:rsid w:val="002F1761"/>
    <w:rsid w:val="002F2182"/>
    <w:rsid w:val="002F24C5"/>
    <w:rsid w:val="002F2841"/>
    <w:rsid w:val="002F2E63"/>
    <w:rsid w:val="002F32FE"/>
    <w:rsid w:val="002F41E1"/>
    <w:rsid w:val="002F4387"/>
    <w:rsid w:val="002F48EF"/>
    <w:rsid w:val="002F4B3A"/>
    <w:rsid w:val="002F4D81"/>
    <w:rsid w:val="002F63D0"/>
    <w:rsid w:val="002F6487"/>
    <w:rsid w:val="002F66DF"/>
    <w:rsid w:val="002F6D0A"/>
    <w:rsid w:val="002F6DEA"/>
    <w:rsid w:val="002F7649"/>
    <w:rsid w:val="00300C8E"/>
    <w:rsid w:val="003022F9"/>
    <w:rsid w:val="003023B2"/>
    <w:rsid w:val="0030248C"/>
    <w:rsid w:val="003024FA"/>
    <w:rsid w:val="00302A22"/>
    <w:rsid w:val="00303315"/>
    <w:rsid w:val="003038B9"/>
    <w:rsid w:val="00303B13"/>
    <w:rsid w:val="00303FFC"/>
    <w:rsid w:val="003040EB"/>
    <w:rsid w:val="0030434D"/>
    <w:rsid w:val="003049F7"/>
    <w:rsid w:val="00304F95"/>
    <w:rsid w:val="00307D13"/>
    <w:rsid w:val="00310697"/>
    <w:rsid w:val="0031072A"/>
    <w:rsid w:val="00310A09"/>
    <w:rsid w:val="00310D94"/>
    <w:rsid w:val="00311026"/>
    <w:rsid w:val="00311869"/>
    <w:rsid w:val="00311B41"/>
    <w:rsid w:val="003125D9"/>
    <w:rsid w:val="0031275C"/>
    <w:rsid w:val="00313640"/>
    <w:rsid w:val="00313CFE"/>
    <w:rsid w:val="003151E4"/>
    <w:rsid w:val="00315BE4"/>
    <w:rsid w:val="00315E5C"/>
    <w:rsid w:val="00316BDB"/>
    <w:rsid w:val="00316D51"/>
    <w:rsid w:val="00320F5D"/>
    <w:rsid w:val="00321B04"/>
    <w:rsid w:val="00321B0B"/>
    <w:rsid w:val="0032325E"/>
    <w:rsid w:val="00323710"/>
    <w:rsid w:val="003237AD"/>
    <w:rsid w:val="003248AF"/>
    <w:rsid w:val="00325D17"/>
    <w:rsid w:val="00325DE1"/>
    <w:rsid w:val="00326139"/>
    <w:rsid w:val="00326FF8"/>
    <w:rsid w:val="00327EC1"/>
    <w:rsid w:val="00330ADD"/>
    <w:rsid w:val="003311D2"/>
    <w:rsid w:val="0033356D"/>
    <w:rsid w:val="0033450B"/>
    <w:rsid w:val="003345A1"/>
    <w:rsid w:val="003345F8"/>
    <w:rsid w:val="00334B16"/>
    <w:rsid w:val="00335172"/>
    <w:rsid w:val="003357E4"/>
    <w:rsid w:val="00335A7F"/>
    <w:rsid w:val="003369C7"/>
    <w:rsid w:val="00336EF5"/>
    <w:rsid w:val="003401A8"/>
    <w:rsid w:val="003403EF"/>
    <w:rsid w:val="00340AB5"/>
    <w:rsid w:val="00341075"/>
    <w:rsid w:val="003416B8"/>
    <w:rsid w:val="00341A37"/>
    <w:rsid w:val="00342009"/>
    <w:rsid w:val="00342558"/>
    <w:rsid w:val="00342950"/>
    <w:rsid w:val="003429B9"/>
    <w:rsid w:val="003429C5"/>
    <w:rsid w:val="003438E3"/>
    <w:rsid w:val="00343C5D"/>
    <w:rsid w:val="00343F9C"/>
    <w:rsid w:val="003446C5"/>
    <w:rsid w:val="0034516D"/>
    <w:rsid w:val="003453E2"/>
    <w:rsid w:val="003458E1"/>
    <w:rsid w:val="00345F84"/>
    <w:rsid w:val="003463AB"/>
    <w:rsid w:val="0034772A"/>
    <w:rsid w:val="00347EE8"/>
    <w:rsid w:val="0035013F"/>
    <w:rsid w:val="00350D1E"/>
    <w:rsid w:val="00350FBA"/>
    <w:rsid w:val="003510CD"/>
    <w:rsid w:val="003511A9"/>
    <w:rsid w:val="00351D12"/>
    <w:rsid w:val="00351E2E"/>
    <w:rsid w:val="00352859"/>
    <w:rsid w:val="0035356D"/>
    <w:rsid w:val="003542A4"/>
    <w:rsid w:val="00356673"/>
    <w:rsid w:val="00356815"/>
    <w:rsid w:val="00356C52"/>
    <w:rsid w:val="00357D5D"/>
    <w:rsid w:val="00360328"/>
    <w:rsid w:val="00360883"/>
    <w:rsid w:val="00361CE1"/>
    <w:rsid w:val="00362389"/>
    <w:rsid w:val="003629E6"/>
    <w:rsid w:val="0036336D"/>
    <w:rsid w:val="0036353F"/>
    <w:rsid w:val="003638E5"/>
    <w:rsid w:val="00364CD0"/>
    <w:rsid w:val="00365A3B"/>
    <w:rsid w:val="00366FB7"/>
    <w:rsid w:val="0036744B"/>
    <w:rsid w:val="00370126"/>
    <w:rsid w:val="00370AB3"/>
    <w:rsid w:val="0037158E"/>
    <w:rsid w:val="00371A84"/>
    <w:rsid w:val="003722EA"/>
    <w:rsid w:val="00372512"/>
    <w:rsid w:val="00373042"/>
    <w:rsid w:val="00375C38"/>
    <w:rsid w:val="00376141"/>
    <w:rsid w:val="003767D1"/>
    <w:rsid w:val="00380D48"/>
    <w:rsid w:val="00382FAD"/>
    <w:rsid w:val="0038418C"/>
    <w:rsid w:val="00384431"/>
    <w:rsid w:val="00385172"/>
    <w:rsid w:val="003852F0"/>
    <w:rsid w:val="00386891"/>
    <w:rsid w:val="00386A17"/>
    <w:rsid w:val="003873F6"/>
    <w:rsid w:val="00390C80"/>
    <w:rsid w:val="00392FF9"/>
    <w:rsid w:val="00393026"/>
    <w:rsid w:val="003940FB"/>
    <w:rsid w:val="003944F5"/>
    <w:rsid w:val="003946A3"/>
    <w:rsid w:val="00395A5F"/>
    <w:rsid w:val="00396636"/>
    <w:rsid w:val="00397919"/>
    <w:rsid w:val="00397BBC"/>
    <w:rsid w:val="003A0492"/>
    <w:rsid w:val="003A0DD4"/>
    <w:rsid w:val="003A0FD4"/>
    <w:rsid w:val="003A12B1"/>
    <w:rsid w:val="003A2048"/>
    <w:rsid w:val="003A2645"/>
    <w:rsid w:val="003A3EA7"/>
    <w:rsid w:val="003A4FF1"/>
    <w:rsid w:val="003A5B20"/>
    <w:rsid w:val="003A7B7C"/>
    <w:rsid w:val="003B013E"/>
    <w:rsid w:val="003B0A44"/>
    <w:rsid w:val="003B0B5D"/>
    <w:rsid w:val="003B0E56"/>
    <w:rsid w:val="003B1413"/>
    <w:rsid w:val="003B1D66"/>
    <w:rsid w:val="003B2546"/>
    <w:rsid w:val="003B2883"/>
    <w:rsid w:val="003B2FAE"/>
    <w:rsid w:val="003B32EA"/>
    <w:rsid w:val="003B488C"/>
    <w:rsid w:val="003B4C3F"/>
    <w:rsid w:val="003B4E7A"/>
    <w:rsid w:val="003B651E"/>
    <w:rsid w:val="003B6752"/>
    <w:rsid w:val="003B6A1D"/>
    <w:rsid w:val="003B789A"/>
    <w:rsid w:val="003B7986"/>
    <w:rsid w:val="003B7D8B"/>
    <w:rsid w:val="003B7F1F"/>
    <w:rsid w:val="003C0579"/>
    <w:rsid w:val="003C0E47"/>
    <w:rsid w:val="003C11FF"/>
    <w:rsid w:val="003C26E0"/>
    <w:rsid w:val="003C38D1"/>
    <w:rsid w:val="003C4CAA"/>
    <w:rsid w:val="003C4D7D"/>
    <w:rsid w:val="003C51E3"/>
    <w:rsid w:val="003C5336"/>
    <w:rsid w:val="003C5D66"/>
    <w:rsid w:val="003C74C1"/>
    <w:rsid w:val="003C7A78"/>
    <w:rsid w:val="003C7D40"/>
    <w:rsid w:val="003D02C4"/>
    <w:rsid w:val="003D1175"/>
    <w:rsid w:val="003D14D9"/>
    <w:rsid w:val="003D1B2A"/>
    <w:rsid w:val="003D21B9"/>
    <w:rsid w:val="003D2E7E"/>
    <w:rsid w:val="003D3127"/>
    <w:rsid w:val="003D3FC3"/>
    <w:rsid w:val="003D4C46"/>
    <w:rsid w:val="003D52E2"/>
    <w:rsid w:val="003D5D00"/>
    <w:rsid w:val="003D5FE4"/>
    <w:rsid w:val="003D73D8"/>
    <w:rsid w:val="003E03C8"/>
    <w:rsid w:val="003E08D4"/>
    <w:rsid w:val="003E2322"/>
    <w:rsid w:val="003E2488"/>
    <w:rsid w:val="003E285D"/>
    <w:rsid w:val="003E344A"/>
    <w:rsid w:val="003E3471"/>
    <w:rsid w:val="003E3C8E"/>
    <w:rsid w:val="003E3CFE"/>
    <w:rsid w:val="003E422D"/>
    <w:rsid w:val="003E4ACF"/>
    <w:rsid w:val="003E4C8F"/>
    <w:rsid w:val="003E6269"/>
    <w:rsid w:val="003E63CC"/>
    <w:rsid w:val="003E6442"/>
    <w:rsid w:val="003E6C4D"/>
    <w:rsid w:val="003E7BC4"/>
    <w:rsid w:val="003E7C34"/>
    <w:rsid w:val="003F1122"/>
    <w:rsid w:val="003F255E"/>
    <w:rsid w:val="003F2AEC"/>
    <w:rsid w:val="003F3388"/>
    <w:rsid w:val="003F33E6"/>
    <w:rsid w:val="003F5BC3"/>
    <w:rsid w:val="003F6184"/>
    <w:rsid w:val="003F683B"/>
    <w:rsid w:val="003F7789"/>
    <w:rsid w:val="003F7A04"/>
    <w:rsid w:val="00400358"/>
    <w:rsid w:val="00400988"/>
    <w:rsid w:val="00401363"/>
    <w:rsid w:val="00401846"/>
    <w:rsid w:val="00401F65"/>
    <w:rsid w:val="004026F0"/>
    <w:rsid w:val="00402812"/>
    <w:rsid w:val="00403C65"/>
    <w:rsid w:val="00403F04"/>
    <w:rsid w:val="004040F8"/>
    <w:rsid w:val="004041B1"/>
    <w:rsid w:val="00405867"/>
    <w:rsid w:val="00405C62"/>
    <w:rsid w:val="00406F9E"/>
    <w:rsid w:val="004071B6"/>
    <w:rsid w:val="004078FF"/>
    <w:rsid w:val="00407BB3"/>
    <w:rsid w:val="00407C69"/>
    <w:rsid w:val="00410339"/>
    <w:rsid w:val="00410666"/>
    <w:rsid w:val="00410B9F"/>
    <w:rsid w:val="00411770"/>
    <w:rsid w:val="00411C88"/>
    <w:rsid w:val="0041214F"/>
    <w:rsid w:val="004121F3"/>
    <w:rsid w:val="004128A3"/>
    <w:rsid w:val="004130F4"/>
    <w:rsid w:val="004134D3"/>
    <w:rsid w:val="004134D5"/>
    <w:rsid w:val="00413646"/>
    <w:rsid w:val="004138F4"/>
    <w:rsid w:val="00414A18"/>
    <w:rsid w:val="00414D8A"/>
    <w:rsid w:val="004154CA"/>
    <w:rsid w:val="00415DAD"/>
    <w:rsid w:val="00416723"/>
    <w:rsid w:val="00416DC1"/>
    <w:rsid w:val="00416F1F"/>
    <w:rsid w:val="004176A0"/>
    <w:rsid w:val="0042121A"/>
    <w:rsid w:val="0042122C"/>
    <w:rsid w:val="004218F0"/>
    <w:rsid w:val="00421AB0"/>
    <w:rsid w:val="00421EB9"/>
    <w:rsid w:val="004227B0"/>
    <w:rsid w:val="004230F7"/>
    <w:rsid w:val="004231AB"/>
    <w:rsid w:val="00424348"/>
    <w:rsid w:val="00424495"/>
    <w:rsid w:val="00425A0F"/>
    <w:rsid w:val="00425DDA"/>
    <w:rsid w:val="00426AF0"/>
    <w:rsid w:val="00426B77"/>
    <w:rsid w:val="004276CE"/>
    <w:rsid w:val="00427C44"/>
    <w:rsid w:val="00430322"/>
    <w:rsid w:val="004306D1"/>
    <w:rsid w:val="00430D63"/>
    <w:rsid w:val="00431FC7"/>
    <w:rsid w:val="004321FD"/>
    <w:rsid w:val="004327CF"/>
    <w:rsid w:val="00432830"/>
    <w:rsid w:val="004331F0"/>
    <w:rsid w:val="00433781"/>
    <w:rsid w:val="00434389"/>
    <w:rsid w:val="00435A18"/>
    <w:rsid w:val="004363C2"/>
    <w:rsid w:val="0043674D"/>
    <w:rsid w:val="00436DBD"/>
    <w:rsid w:val="0044008B"/>
    <w:rsid w:val="0044077A"/>
    <w:rsid w:val="00440A83"/>
    <w:rsid w:val="00440B26"/>
    <w:rsid w:val="00440BF3"/>
    <w:rsid w:val="004424E4"/>
    <w:rsid w:val="004441D7"/>
    <w:rsid w:val="00444878"/>
    <w:rsid w:val="00445A69"/>
    <w:rsid w:val="004470BF"/>
    <w:rsid w:val="00447A4F"/>
    <w:rsid w:val="00447B96"/>
    <w:rsid w:val="00450C02"/>
    <w:rsid w:val="00451434"/>
    <w:rsid w:val="00451A68"/>
    <w:rsid w:val="00451B46"/>
    <w:rsid w:val="004529F2"/>
    <w:rsid w:val="00453EC1"/>
    <w:rsid w:val="00454B1D"/>
    <w:rsid w:val="00456545"/>
    <w:rsid w:val="00456D57"/>
    <w:rsid w:val="0045740B"/>
    <w:rsid w:val="00460E3C"/>
    <w:rsid w:val="0046110C"/>
    <w:rsid w:val="004612BE"/>
    <w:rsid w:val="0046174E"/>
    <w:rsid w:val="00462F36"/>
    <w:rsid w:val="0046361F"/>
    <w:rsid w:val="00463767"/>
    <w:rsid w:val="00463D1F"/>
    <w:rsid w:val="004640BC"/>
    <w:rsid w:val="004643C0"/>
    <w:rsid w:val="00464E57"/>
    <w:rsid w:val="00465554"/>
    <w:rsid w:val="004671F2"/>
    <w:rsid w:val="00467268"/>
    <w:rsid w:val="004677FB"/>
    <w:rsid w:val="00467A07"/>
    <w:rsid w:val="00467E74"/>
    <w:rsid w:val="0047037A"/>
    <w:rsid w:val="00471505"/>
    <w:rsid w:val="004717A8"/>
    <w:rsid w:val="004718CA"/>
    <w:rsid w:val="00471DFC"/>
    <w:rsid w:val="00472574"/>
    <w:rsid w:val="00473D73"/>
    <w:rsid w:val="004743D6"/>
    <w:rsid w:val="004748AC"/>
    <w:rsid w:val="00474BBF"/>
    <w:rsid w:val="00474C45"/>
    <w:rsid w:val="0047509D"/>
    <w:rsid w:val="00475567"/>
    <w:rsid w:val="00475874"/>
    <w:rsid w:val="0047587F"/>
    <w:rsid w:val="004769A9"/>
    <w:rsid w:val="004776B8"/>
    <w:rsid w:val="00477940"/>
    <w:rsid w:val="00477C01"/>
    <w:rsid w:val="004800B0"/>
    <w:rsid w:val="0048099D"/>
    <w:rsid w:val="00480B2D"/>
    <w:rsid w:val="00481079"/>
    <w:rsid w:val="00481364"/>
    <w:rsid w:val="00481F74"/>
    <w:rsid w:val="00482113"/>
    <w:rsid w:val="00483110"/>
    <w:rsid w:val="00483890"/>
    <w:rsid w:val="00486C49"/>
    <w:rsid w:val="00487787"/>
    <w:rsid w:val="00487B59"/>
    <w:rsid w:val="00490C3A"/>
    <w:rsid w:val="00491EF8"/>
    <w:rsid w:val="0049210C"/>
    <w:rsid w:val="004927E2"/>
    <w:rsid w:val="00492C09"/>
    <w:rsid w:val="004935FF"/>
    <w:rsid w:val="00493A11"/>
    <w:rsid w:val="00494D8D"/>
    <w:rsid w:val="004956AB"/>
    <w:rsid w:val="004957A4"/>
    <w:rsid w:val="00495857"/>
    <w:rsid w:val="0049620C"/>
    <w:rsid w:val="00496441"/>
    <w:rsid w:val="004975E5"/>
    <w:rsid w:val="0049766F"/>
    <w:rsid w:val="004A1025"/>
    <w:rsid w:val="004A1D47"/>
    <w:rsid w:val="004A1E72"/>
    <w:rsid w:val="004A1FEC"/>
    <w:rsid w:val="004A237C"/>
    <w:rsid w:val="004A2595"/>
    <w:rsid w:val="004A3757"/>
    <w:rsid w:val="004A3A50"/>
    <w:rsid w:val="004A3FA0"/>
    <w:rsid w:val="004A6491"/>
    <w:rsid w:val="004A7020"/>
    <w:rsid w:val="004A7ACA"/>
    <w:rsid w:val="004B10A3"/>
    <w:rsid w:val="004B1CE4"/>
    <w:rsid w:val="004B37BF"/>
    <w:rsid w:val="004B39D0"/>
    <w:rsid w:val="004B41A6"/>
    <w:rsid w:val="004B575D"/>
    <w:rsid w:val="004B6910"/>
    <w:rsid w:val="004B7434"/>
    <w:rsid w:val="004C04AA"/>
    <w:rsid w:val="004C0A30"/>
    <w:rsid w:val="004C0CDF"/>
    <w:rsid w:val="004C0E46"/>
    <w:rsid w:val="004C130C"/>
    <w:rsid w:val="004C1409"/>
    <w:rsid w:val="004C1708"/>
    <w:rsid w:val="004C298F"/>
    <w:rsid w:val="004C44C6"/>
    <w:rsid w:val="004C44DC"/>
    <w:rsid w:val="004C4C56"/>
    <w:rsid w:val="004C64C3"/>
    <w:rsid w:val="004C7345"/>
    <w:rsid w:val="004D04C1"/>
    <w:rsid w:val="004D0668"/>
    <w:rsid w:val="004D0C72"/>
    <w:rsid w:val="004D1147"/>
    <w:rsid w:val="004D2B74"/>
    <w:rsid w:val="004D312E"/>
    <w:rsid w:val="004D347F"/>
    <w:rsid w:val="004D3649"/>
    <w:rsid w:val="004D3A63"/>
    <w:rsid w:val="004D3FF1"/>
    <w:rsid w:val="004D6C5E"/>
    <w:rsid w:val="004E04AF"/>
    <w:rsid w:val="004E0836"/>
    <w:rsid w:val="004E0BB4"/>
    <w:rsid w:val="004E1B97"/>
    <w:rsid w:val="004E1CB8"/>
    <w:rsid w:val="004E265D"/>
    <w:rsid w:val="004E306E"/>
    <w:rsid w:val="004E48D1"/>
    <w:rsid w:val="004E5C76"/>
    <w:rsid w:val="004E615D"/>
    <w:rsid w:val="004E6F6A"/>
    <w:rsid w:val="004E6FE3"/>
    <w:rsid w:val="004E757D"/>
    <w:rsid w:val="004E7F53"/>
    <w:rsid w:val="004E7FB8"/>
    <w:rsid w:val="004E7FDC"/>
    <w:rsid w:val="004F0B92"/>
    <w:rsid w:val="004F142F"/>
    <w:rsid w:val="004F1638"/>
    <w:rsid w:val="004F1C08"/>
    <w:rsid w:val="004F231B"/>
    <w:rsid w:val="004F2801"/>
    <w:rsid w:val="004F2A2E"/>
    <w:rsid w:val="004F36CC"/>
    <w:rsid w:val="004F3A48"/>
    <w:rsid w:val="004F3DD7"/>
    <w:rsid w:val="004F41F9"/>
    <w:rsid w:val="004F51EE"/>
    <w:rsid w:val="004F6027"/>
    <w:rsid w:val="004F6ECE"/>
    <w:rsid w:val="004F78BA"/>
    <w:rsid w:val="0050188F"/>
    <w:rsid w:val="005025F9"/>
    <w:rsid w:val="00502674"/>
    <w:rsid w:val="00502AF9"/>
    <w:rsid w:val="00502EEE"/>
    <w:rsid w:val="0050525C"/>
    <w:rsid w:val="00505CC7"/>
    <w:rsid w:val="00505D1C"/>
    <w:rsid w:val="00505DA0"/>
    <w:rsid w:val="0050708A"/>
    <w:rsid w:val="00507149"/>
    <w:rsid w:val="00507599"/>
    <w:rsid w:val="0050788F"/>
    <w:rsid w:val="00507CB3"/>
    <w:rsid w:val="00510D18"/>
    <w:rsid w:val="0051144E"/>
    <w:rsid w:val="0051165E"/>
    <w:rsid w:val="0051167D"/>
    <w:rsid w:val="00511839"/>
    <w:rsid w:val="00511E1D"/>
    <w:rsid w:val="005120D1"/>
    <w:rsid w:val="00512B18"/>
    <w:rsid w:val="00512D48"/>
    <w:rsid w:val="00513E97"/>
    <w:rsid w:val="00514EF9"/>
    <w:rsid w:val="00515259"/>
    <w:rsid w:val="0051678A"/>
    <w:rsid w:val="005169EE"/>
    <w:rsid w:val="00516AEF"/>
    <w:rsid w:val="005172CE"/>
    <w:rsid w:val="00517B72"/>
    <w:rsid w:val="00517BA5"/>
    <w:rsid w:val="005202F9"/>
    <w:rsid w:val="005202FF"/>
    <w:rsid w:val="005208ED"/>
    <w:rsid w:val="00521F8F"/>
    <w:rsid w:val="005221F0"/>
    <w:rsid w:val="00522A35"/>
    <w:rsid w:val="00523342"/>
    <w:rsid w:val="0052379E"/>
    <w:rsid w:val="005239D0"/>
    <w:rsid w:val="005248BA"/>
    <w:rsid w:val="00525AD3"/>
    <w:rsid w:val="005266B3"/>
    <w:rsid w:val="0052709D"/>
    <w:rsid w:val="0052715F"/>
    <w:rsid w:val="00531EA0"/>
    <w:rsid w:val="005320AE"/>
    <w:rsid w:val="0053289D"/>
    <w:rsid w:val="005328CC"/>
    <w:rsid w:val="00532CB4"/>
    <w:rsid w:val="00532DC9"/>
    <w:rsid w:val="00533254"/>
    <w:rsid w:val="0053361F"/>
    <w:rsid w:val="00533AB4"/>
    <w:rsid w:val="00533DD3"/>
    <w:rsid w:val="00534318"/>
    <w:rsid w:val="00534B6D"/>
    <w:rsid w:val="00536D90"/>
    <w:rsid w:val="00536DCD"/>
    <w:rsid w:val="005376BC"/>
    <w:rsid w:val="00537F60"/>
    <w:rsid w:val="00537F63"/>
    <w:rsid w:val="00537FFA"/>
    <w:rsid w:val="00540EEA"/>
    <w:rsid w:val="005411E4"/>
    <w:rsid w:val="00543E83"/>
    <w:rsid w:val="00545525"/>
    <w:rsid w:val="005467D2"/>
    <w:rsid w:val="00546D0C"/>
    <w:rsid w:val="00546F61"/>
    <w:rsid w:val="00547487"/>
    <w:rsid w:val="0055070F"/>
    <w:rsid w:val="00551501"/>
    <w:rsid w:val="00551625"/>
    <w:rsid w:val="00551C66"/>
    <w:rsid w:val="0055317A"/>
    <w:rsid w:val="005541D8"/>
    <w:rsid w:val="00554FCA"/>
    <w:rsid w:val="0055527B"/>
    <w:rsid w:val="005558CC"/>
    <w:rsid w:val="00556183"/>
    <w:rsid w:val="00557B54"/>
    <w:rsid w:val="00560693"/>
    <w:rsid w:val="00560A79"/>
    <w:rsid w:val="00560C69"/>
    <w:rsid w:val="0056199D"/>
    <w:rsid w:val="00561B63"/>
    <w:rsid w:val="00562A73"/>
    <w:rsid w:val="00562C76"/>
    <w:rsid w:val="00562EDB"/>
    <w:rsid w:val="00563343"/>
    <w:rsid w:val="0056334A"/>
    <w:rsid w:val="00563B79"/>
    <w:rsid w:val="00563BEB"/>
    <w:rsid w:val="00563E42"/>
    <w:rsid w:val="00564473"/>
    <w:rsid w:val="00564A99"/>
    <w:rsid w:val="0056502D"/>
    <w:rsid w:val="00565A1E"/>
    <w:rsid w:val="00566D6B"/>
    <w:rsid w:val="00567448"/>
    <w:rsid w:val="00570E6B"/>
    <w:rsid w:val="00570F7C"/>
    <w:rsid w:val="005714FE"/>
    <w:rsid w:val="00571D2C"/>
    <w:rsid w:val="0057347D"/>
    <w:rsid w:val="0057352F"/>
    <w:rsid w:val="00573C7C"/>
    <w:rsid w:val="00573D20"/>
    <w:rsid w:val="00574C35"/>
    <w:rsid w:val="00575425"/>
    <w:rsid w:val="0057563D"/>
    <w:rsid w:val="0057621B"/>
    <w:rsid w:val="00576AF6"/>
    <w:rsid w:val="0057731F"/>
    <w:rsid w:val="00577FE4"/>
    <w:rsid w:val="00580467"/>
    <w:rsid w:val="00580999"/>
    <w:rsid w:val="00580DE4"/>
    <w:rsid w:val="00581CD0"/>
    <w:rsid w:val="00582051"/>
    <w:rsid w:val="00582250"/>
    <w:rsid w:val="00582458"/>
    <w:rsid w:val="005834C6"/>
    <w:rsid w:val="00583689"/>
    <w:rsid w:val="00583C85"/>
    <w:rsid w:val="005843DF"/>
    <w:rsid w:val="00584671"/>
    <w:rsid w:val="005849D4"/>
    <w:rsid w:val="00584F47"/>
    <w:rsid w:val="005873EB"/>
    <w:rsid w:val="00587DB6"/>
    <w:rsid w:val="00590817"/>
    <w:rsid w:val="005921E8"/>
    <w:rsid w:val="005922A9"/>
    <w:rsid w:val="005924B0"/>
    <w:rsid w:val="005924BE"/>
    <w:rsid w:val="00592EEB"/>
    <w:rsid w:val="00593270"/>
    <w:rsid w:val="00593687"/>
    <w:rsid w:val="00593FDC"/>
    <w:rsid w:val="005941A0"/>
    <w:rsid w:val="005947BD"/>
    <w:rsid w:val="005955F4"/>
    <w:rsid w:val="005958AE"/>
    <w:rsid w:val="00595AE8"/>
    <w:rsid w:val="00595C3A"/>
    <w:rsid w:val="00595DC6"/>
    <w:rsid w:val="0059672F"/>
    <w:rsid w:val="005974C2"/>
    <w:rsid w:val="00597501"/>
    <w:rsid w:val="005978B5"/>
    <w:rsid w:val="005A0A13"/>
    <w:rsid w:val="005A1D0C"/>
    <w:rsid w:val="005A1DC3"/>
    <w:rsid w:val="005A227E"/>
    <w:rsid w:val="005A249D"/>
    <w:rsid w:val="005A2671"/>
    <w:rsid w:val="005A2C60"/>
    <w:rsid w:val="005A2EC9"/>
    <w:rsid w:val="005A369B"/>
    <w:rsid w:val="005A3DB3"/>
    <w:rsid w:val="005A45C7"/>
    <w:rsid w:val="005A4EE1"/>
    <w:rsid w:val="005A552C"/>
    <w:rsid w:val="005A55D4"/>
    <w:rsid w:val="005A685C"/>
    <w:rsid w:val="005A7207"/>
    <w:rsid w:val="005A725D"/>
    <w:rsid w:val="005A750C"/>
    <w:rsid w:val="005A7AB8"/>
    <w:rsid w:val="005A7AE0"/>
    <w:rsid w:val="005B01DE"/>
    <w:rsid w:val="005B0272"/>
    <w:rsid w:val="005B1653"/>
    <w:rsid w:val="005B2937"/>
    <w:rsid w:val="005B2C4E"/>
    <w:rsid w:val="005B3208"/>
    <w:rsid w:val="005B32C5"/>
    <w:rsid w:val="005B3391"/>
    <w:rsid w:val="005B3791"/>
    <w:rsid w:val="005B4320"/>
    <w:rsid w:val="005B4E4A"/>
    <w:rsid w:val="005B552E"/>
    <w:rsid w:val="005B62B7"/>
    <w:rsid w:val="005B69EF"/>
    <w:rsid w:val="005B6C79"/>
    <w:rsid w:val="005B6E92"/>
    <w:rsid w:val="005B70D7"/>
    <w:rsid w:val="005C10F0"/>
    <w:rsid w:val="005C1B1C"/>
    <w:rsid w:val="005C1DE1"/>
    <w:rsid w:val="005C2250"/>
    <w:rsid w:val="005C2A17"/>
    <w:rsid w:val="005C2D97"/>
    <w:rsid w:val="005C3678"/>
    <w:rsid w:val="005C384C"/>
    <w:rsid w:val="005C3CFF"/>
    <w:rsid w:val="005C4142"/>
    <w:rsid w:val="005C54A5"/>
    <w:rsid w:val="005C58B7"/>
    <w:rsid w:val="005C5D5D"/>
    <w:rsid w:val="005C6BA8"/>
    <w:rsid w:val="005C728A"/>
    <w:rsid w:val="005C7D93"/>
    <w:rsid w:val="005D06BC"/>
    <w:rsid w:val="005D1777"/>
    <w:rsid w:val="005D1DDD"/>
    <w:rsid w:val="005D23D2"/>
    <w:rsid w:val="005D2C4F"/>
    <w:rsid w:val="005D2CDA"/>
    <w:rsid w:val="005D3674"/>
    <w:rsid w:val="005D3CA8"/>
    <w:rsid w:val="005D4F43"/>
    <w:rsid w:val="005D4FDF"/>
    <w:rsid w:val="005D5031"/>
    <w:rsid w:val="005D5146"/>
    <w:rsid w:val="005D5949"/>
    <w:rsid w:val="005D5F07"/>
    <w:rsid w:val="005D64B0"/>
    <w:rsid w:val="005D6C19"/>
    <w:rsid w:val="005D6D69"/>
    <w:rsid w:val="005D6FF8"/>
    <w:rsid w:val="005D765C"/>
    <w:rsid w:val="005D76F7"/>
    <w:rsid w:val="005D7CBE"/>
    <w:rsid w:val="005D7E8E"/>
    <w:rsid w:val="005E1127"/>
    <w:rsid w:val="005E167E"/>
    <w:rsid w:val="005E1949"/>
    <w:rsid w:val="005E1A81"/>
    <w:rsid w:val="005E285D"/>
    <w:rsid w:val="005E2969"/>
    <w:rsid w:val="005E2F7C"/>
    <w:rsid w:val="005E4012"/>
    <w:rsid w:val="005E4698"/>
    <w:rsid w:val="005E4880"/>
    <w:rsid w:val="005E54CD"/>
    <w:rsid w:val="005E68E7"/>
    <w:rsid w:val="005E6D21"/>
    <w:rsid w:val="005E7161"/>
    <w:rsid w:val="005E73B6"/>
    <w:rsid w:val="005E7616"/>
    <w:rsid w:val="005E7851"/>
    <w:rsid w:val="005F10F7"/>
    <w:rsid w:val="005F1945"/>
    <w:rsid w:val="005F1F34"/>
    <w:rsid w:val="005F27B2"/>
    <w:rsid w:val="005F387E"/>
    <w:rsid w:val="005F3D22"/>
    <w:rsid w:val="005F43FA"/>
    <w:rsid w:val="005F5361"/>
    <w:rsid w:val="005F56C5"/>
    <w:rsid w:val="005F5771"/>
    <w:rsid w:val="005F6B29"/>
    <w:rsid w:val="005F7FD8"/>
    <w:rsid w:val="00600060"/>
    <w:rsid w:val="006008CB"/>
    <w:rsid w:val="0060133C"/>
    <w:rsid w:val="00602588"/>
    <w:rsid w:val="00602BCF"/>
    <w:rsid w:val="00602DC4"/>
    <w:rsid w:val="0060317E"/>
    <w:rsid w:val="00603EAD"/>
    <w:rsid w:val="00604047"/>
    <w:rsid w:val="00604A90"/>
    <w:rsid w:val="00604DA2"/>
    <w:rsid w:val="0060535A"/>
    <w:rsid w:val="006053E9"/>
    <w:rsid w:val="00605494"/>
    <w:rsid w:val="006067D4"/>
    <w:rsid w:val="00610329"/>
    <w:rsid w:val="00610A1D"/>
    <w:rsid w:val="00610AE9"/>
    <w:rsid w:val="00610CA3"/>
    <w:rsid w:val="0061150C"/>
    <w:rsid w:val="00611861"/>
    <w:rsid w:val="00611ACD"/>
    <w:rsid w:val="00612108"/>
    <w:rsid w:val="0061243F"/>
    <w:rsid w:val="00613D4F"/>
    <w:rsid w:val="00614125"/>
    <w:rsid w:val="0061450E"/>
    <w:rsid w:val="00614B56"/>
    <w:rsid w:val="0061509F"/>
    <w:rsid w:val="006152D3"/>
    <w:rsid w:val="00615927"/>
    <w:rsid w:val="0061615A"/>
    <w:rsid w:val="00616D51"/>
    <w:rsid w:val="006173F7"/>
    <w:rsid w:val="0061771D"/>
    <w:rsid w:val="00617FE8"/>
    <w:rsid w:val="006201C5"/>
    <w:rsid w:val="006206AA"/>
    <w:rsid w:val="006215A4"/>
    <w:rsid w:val="00622D35"/>
    <w:rsid w:val="00623975"/>
    <w:rsid w:val="00624360"/>
    <w:rsid w:val="006248D5"/>
    <w:rsid w:val="00625FAF"/>
    <w:rsid w:val="00626521"/>
    <w:rsid w:val="00626AE4"/>
    <w:rsid w:val="00626D48"/>
    <w:rsid w:val="00626E5A"/>
    <w:rsid w:val="0062726B"/>
    <w:rsid w:val="006302D6"/>
    <w:rsid w:val="0063059A"/>
    <w:rsid w:val="0063110B"/>
    <w:rsid w:val="006313B9"/>
    <w:rsid w:val="0063172D"/>
    <w:rsid w:val="006320FB"/>
    <w:rsid w:val="00632340"/>
    <w:rsid w:val="00632DE2"/>
    <w:rsid w:val="00633846"/>
    <w:rsid w:val="00633BA7"/>
    <w:rsid w:val="00633BC5"/>
    <w:rsid w:val="00633EA2"/>
    <w:rsid w:val="00634123"/>
    <w:rsid w:val="006345D0"/>
    <w:rsid w:val="00634943"/>
    <w:rsid w:val="00634C51"/>
    <w:rsid w:val="00634F26"/>
    <w:rsid w:val="006365FA"/>
    <w:rsid w:val="00636D04"/>
    <w:rsid w:val="00641A14"/>
    <w:rsid w:val="0064357C"/>
    <w:rsid w:val="006447DC"/>
    <w:rsid w:val="006450C5"/>
    <w:rsid w:val="006461D4"/>
    <w:rsid w:val="00646649"/>
    <w:rsid w:val="0064745E"/>
    <w:rsid w:val="00647495"/>
    <w:rsid w:val="00647EEF"/>
    <w:rsid w:val="006526A4"/>
    <w:rsid w:val="006537DB"/>
    <w:rsid w:val="0065427C"/>
    <w:rsid w:val="00655534"/>
    <w:rsid w:val="00655542"/>
    <w:rsid w:val="006562AB"/>
    <w:rsid w:val="006577CB"/>
    <w:rsid w:val="00657A1D"/>
    <w:rsid w:val="006618E7"/>
    <w:rsid w:val="006618EE"/>
    <w:rsid w:val="00661EC9"/>
    <w:rsid w:val="00662465"/>
    <w:rsid w:val="00664D76"/>
    <w:rsid w:val="00665711"/>
    <w:rsid w:val="00665905"/>
    <w:rsid w:val="00665E86"/>
    <w:rsid w:val="0066660B"/>
    <w:rsid w:val="00666993"/>
    <w:rsid w:val="006674FF"/>
    <w:rsid w:val="006676C7"/>
    <w:rsid w:val="00667812"/>
    <w:rsid w:val="00670CF9"/>
    <w:rsid w:val="0067160D"/>
    <w:rsid w:val="00671893"/>
    <w:rsid w:val="00671BEB"/>
    <w:rsid w:val="00672D2F"/>
    <w:rsid w:val="006733C6"/>
    <w:rsid w:val="00673C43"/>
    <w:rsid w:val="00674562"/>
    <w:rsid w:val="00675E63"/>
    <w:rsid w:val="006762EA"/>
    <w:rsid w:val="00676B3E"/>
    <w:rsid w:val="00676F6B"/>
    <w:rsid w:val="00677924"/>
    <w:rsid w:val="006779C9"/>
    <w:rsid w:val="00680403"/>
    <w:rsid w:val="00681048"/>
    <w:rsid w:val="0068285F"/>
    <w:rsid w:val="006828F6"/>
    <w:rsid w:val="00683583"/>
    <w:rsid w:val="00685529"/>
    <w:rsid w:val="0068553F"/>
    <w:rsid w:val="0068578D"/>
    <w:rsid w:val="006860B5"/>
    <w:rsid w:val="0068644A"/>
    <w:rsid w:val="006879FE"/>
    <w:rsid w:val="00687FFA"/>
    <w:rsid w:val="00690327"/>
    <w:rsid w:val="00690558"/>
    <w:rsid w:val="00692C23"/>
    <w:rsid w:val="00692F28"/>
    <w:rsid w:val="00692F90"/>
    <w:rsid w:val="006935E3"/>
    <w:rsid w:val="00693AE5"/>
    <w:rsid w:val="00693EE9"/>
    <w:rsid w:val="0069480C"/>
    <w:rsid w:val="00694E4D"/>
    <w:rsid w:val="00695333"/>
    <w:rsid w:val="00695FF8"/>
    <w:rsid w:val="00696304"/>
    <w:rsid w:val="0069681F"/>
    <w:rsid w:val="00697128"/>
    <w:rsid w:val="0069730E"/>
    <w:rsid w:val="00697D50"/>
    <w:rsid w:val="006A04E4"/>
    <w:rsid w:val="006A0824"/>
    <w:rsid w:val="006A0DE0"/>
    <w:rsid w:val="006A10EA"/>
    <w:rsid w:val="006A12E1"/>
    <w:rsid w:val="006A19AA"/>
    <w:rsid w:val="006A19F6"/>
    <w:rsid w:val="006A27B0"/>
    <w:rsid w:val="006A296E"/>
    <w:rsid w:val="006A2C48"/>
    <w:rsid w:val="006A2EF1"/>
    <w:rsid w:val="006A4F33"/>
    <w:rsid w:val="006A65E1"/>
    <w:rsid w:val="006B1768"/>
    <w:rsid w:val="006B1BC6"/>
    <w:rsid w:val="006B263C"/>
    <w:rsid w:val="006B3100"/>
    <w:rsid w:val="006B35A0"/>
    <w:rsid w:val="006B49EB"/>
    <w:rsid w:val="006B4E81"/>
    <w:rsid w:val="006B5738"/>
    <w:rsid w:val="006B65BB"/>
    <w:rsid w:val="006B77CD"/>
    <w:rsid w:val="006C0761"/>
    <w:rsid w:val="006C0A07"/>
    <w:rsid w:val="006C18A1"/>
    <w:rsid w:val="006C2C5B"/>
    <w:rsid w:val="006C36BD"/>
    <w:rsid w:val="006C36E4"/>
    <w:rsid w:val="006C3F3C"/>
    <w:rsid w:val="006C44F2"/>
    <w:rsid w:val="006C6F66"/>
    <w:rsid w:val="006C7E25"/>
    <w:rsid w:val="006D06FE"/>
    <w:rsid w:val="006D0F05"/>
    <w:rsid w:val="006D10FA"/>
    <w:rsid w:val="006D1568"/>
    <w:rsid w:val="006D30D2"/>
    <w:rsid w:val="006D56FF"/>
    <w:rsid w:val="006D5A17"/>
    <w:rsid w:val="006D5DAE"/>
    <w:rsid w:val="006D637F"/>
    <w:rsid w:val="006D709D"/>
    <w:rsid w:val="006D7508"/>
    <w:rsid w:val="006D7CC8"/>
    <w:rsid w:val="006E0A9D"/>
    <w:rsid w:val="006E0C17"/>
    <w:rsid w:val="006E10C9"/>
    <w:rsid w:val="006E16DF"/>
    <w:rsid w:val="006E1D19"/>
    <w:rsid w:val="006E2369"/>
    <w:rsid w:val="006E2D24"/>
    <w:rsid w:val="006E2DF7"/>
    <w:rsid w:val="006E3AD4"/>
    <w:rsid w:val="006E487E"/>
    <w:rsid w:val="006E4A92"/>
    <w:rsid w:val="006E4D67"/>
    <w:rsid w:val="006E4E41"/>
    <w:rsid w:val="006E4EB1"/>
    <w:rsid w:val="006E746F"/>
    <w:rsid w:val="006E7A21"/>
    <w:rsid w:val="006E7D51"/>
    <w:rsid w:val="006F1091"/>
    <w:rsid w:val="006F15BB"/>
    <w:rsid w:val="006F1A95"/>
    <w:rsid w:val="006F207F"/>
    <w:rsid w:val="006F2355"/>
    <w:rsid w:val="006F2E63"/>
    <w:rsid w:val="006F3719"/>
    <w:rsid w:val="006F402B"/>
    <w:rsid w:val="006F4B8A"/>
    <w:rsid w:val="006F4CAD"/>
    <w:rsid w:val="006F4ED5"/>
    <w:rsid w:val="006F50E9"/>
    <w:rsid w:val="006F5662"/>
    <w:rsid w:val="006F57CC"/>
    <w:rsid w:val="006F5E82"/>
    <w:rsid w:val="006F7248"/>
    <w:rsid w:val="006F79B3"/>
    <w:rsid w:val="00700F4A"/>
    <w:rsid w:val="00701864"/>
    <w:rsid w:val="00701E0D"/>
    <w:rsid w:val="007050E4"/>
    <w:rsid w:val="007051E8"/>
    <w:rsid w:val="00705ECA"/>
    <w:rsid w:val="007067F0"/>
    <w:rsid w:val="007069F6"/>
    <w:rsid w:val="00707F68"/>
    <w:rsid w:val="007115FD"/>
    <w:rsid w:val="007129CC"/>
    <w:rsid w:val="007140DF"/>
    <w:rsid w:val="00716C4A"/>
    <w:rsid w:val="0071711A"/>
    <w:rsid w:val="00720502"/>
    <w:rsid w:val="00720763"/>
    <w:rsid w:val="00720B3D"/>
    <w:rsid w:val="00720FC7"/>
    <w:rsid w:val="007221D5"/>
    <w:rsid w:val="00722BBF"/>
    <w:rsid w:val="00723950"/>
    <w:rsid w:val="00723CBD"/>
    <w:rsid w:val="00723EEB"/>
    <w:rsid w:val="0072488A"/>
    <w:rsid w:val="007252B2"/>
    <w:rsid w:val="007253DD"/>
    <w:rsid w:val="0072556C"/>
    <w:rsid w:val="00725A45"/>
    <w:rsid w:val="007260B1"/>
    <w:rsid w:val="00726769"/>
    <w:rsid w:val="00726F24"/>
    <w:rsid w:val="007279A5"/>
    <w:rsid w:val="00727D25"/>
    <w:rsid w:val="00730874"/>
    <w:rsid w:val="00731088"/>
    <w:rsid w:val="00731B55"/>
    <w:rsid w:val="00731D23"/>
    <w:rsid w:val="00732B82"/>
    <w:rsid w:val="00732ED9"/>
    <w:rsid w:val="0073307C"/>
    <w:rsid w:val="00733086"/>
    <w:rsid w:val="00733320"/>
    <w:rsid w:val="00734023"/>
    <w:rsid w:val="007344B2"/>
    <w:rsid w:val="00735233"/>
    <w:rsid w:val="00735257"/>
    <w:rsid w:val="00736D0A"/>
    <w:rsid w:val="00737307"/>
    <w:rsid w:val="007377EC"/>
    <w:rsid w:val="00740313"/>
    <w:rsid w:val="00741077"/>
    <w:rsid w:val="00741102"/>
    <w:rsid w:val="00741482"/>
    <w:rsid w:val="0074177C"/>
    <w:rsid w:val="0074213B"/>
    <w:rsid w:val="007428E4"/>
    <w:rsid w:val="00743150"/>
    <w:rsid w:val="00743354"/>
    <w:rsid w:val="007442B9"/>
    <w:rsid w:val="00745090"/>
    <w:rsid w:val="00745267"/>
    <w:rsid w:val="00745A0D"/>
    <w:rsid w:val="00745BC3"/>
    <w:rsid w:val="00745F44"/>
    <w:rsid w:val="0074653F"/>
    <w:rsid w:val="0074655E"/>
    <w:rsid w:val="0074666B"/>
    <w:rsid w:val="007469FB"/>
    <w:rsid w:val="007474FB"/>
    <w:rsid w:val="00750832"/>
    <w:rsid w:val="00750ADF"/>
    <w:rsid w:val="00751104"/>
    <w:rsid w:val="00751124"/>
    <w:rsid w:val="00751500"/>
    <w:rsid w:val="0075244D"/>
    <w:rsid w:val="007528D1"/>
    <w:rsid w:val="00752E5F"/>
    <w:rsid w:val="0075334E"/>
    <w:rsid w:val="00753403"/>
    <w:rsid w:val="007537CE"/>
    <w:rsid w:val="00753AFB"/>
    <w:rsid w:val="00753EFF"/>
    <w:rsid w:val="007540E9"/>
    <w:rsid w:val="00754ABA"/>
    <w:rsid w:val="00755755"/>
    <w:rsid w:val="0075590F"/>
    <w:rsid w:val="0075597C"/>
    <w:rsid w:val="00757025"/>
    <w:rsid w:val="007575B2"/>
    <w:rsid w:val="00757938"/>
    <w:rsid w:val="0076003E"/>
    <w:rsid w:val="0076088D"/>
    <w:rsid w:val="00760A13"/>
    <w:rsid w:val="00760AB8"/>
    <w:rsid w:val="00760F2A"/>
    <w:rsid w:val="00761971"/>
    <w:rsid w:val="0076286B"/>
    <w:rsid w:val="00762E20"/>
    <w:rsid w:val="00763464"/>
    <w:rsid w:val="0076356A"/>
    <w:rsid w:val="007635DB"/>
    <w:rsid w:val="00763935"/>
    <w:rsid w:val="007640EC"/>
    <w:rsid w:val="0076456D"/>
    <w:rsid w:val="0076545F"/>
    <w:rsid w:val="0076592D"/>
    <w:rsid w:val="00765C44"/>
    <w:rsid w:val="00765EA0"/>
    <w:rsid w:val="007665C8"/>
    <w:rsid w:val="00766CD3"/>
    <w:rsid w:val="00766F42"/>
    <w:rsid w:val="007673A5"/>
    <w:rsid w:val="007678DD"/>
    <w:rsid w:val="00770607"/>
    <w:rsid w:val="007707D9"/>
    <w:rsid w:val="007708C9"/>
    <w:rsid w:val="00772A2D"/>
    <w:rsid w:val="007731B5"/>
    <w:rsid w:val="00773562"/>
    <w:rsid w:val="00773652"/>
    <w:rsid w:val="00774556"/>
    <w:rsid w:val="0077469D"/>
    <w:rsid w:val="00775E38"/>
    <w:rsid w:val="007762B4"/>
    <w:rsid w:val="00777276"/>
    <w:rsid w:val="007777DB"/>
    <w:rsid w:val="007779F6"/>
    <w:rsid w:val="00777A05"/>
    <w:rsid w:val="00777AA3"/>
    <w:rsid w:val="00777EA6"/>
    <w:rsid w:val="007800DD"/>
    <w:rsid w:val="00780717"/>
    <w:rsid w:val="0078074D"/>
    <w:rsid w:val="00780802"/>
    <w:rsid w:val="007809AA"/>
    <w:rsid w:val="00780A1B"/>
    <w:rsid w:val="00780A89"/>
    <w:rsid w:val="00780A92"/>
    <w:rsid w:val="00780BA0"/>
    <w:rsid w:val="00780BCD"/>
    <w:rsid w:val="00781227"/>
    <w:rsid w:val="00781255"/>
    <w:rsid w:val="0078187A"/>
    <w:rsid w:val="00781B8E"/>
    <w:rsid w:val="00781D4A"/>
    <w:rsid w:val="0078277B"/>
    <w:rsid w:val="00782928"/>
    <w:rsid w:val="00782A3B"/>
    <w:rsid w:val="00783649"/>
    <w:rsid w:val="007837C5"/>
    <w:rsid w:val="00783924"/>
    <w:rsid w:val="007840F1"/>
    <w:rsid w:val="00784255"/>
    <w:rsid w:val="007845AF"/>
    <w:rsid w:val="00784B41"/>
    <w:rsid w:val="007856CF"/>
    <w:rsid w:val="00785E21"/>
    <w:rsid w:val="00786680"/>
    <w:rsid w:val="007900D0"/>
    <w:rsid w:val="00790465"/>
    <w:rsid w:val="0079085B"/>
    <w:rsid w:val="00790DB2"/>
    <w:rsid w:val="00791245"/>
    <w:rsid w:val="00791ABD"/>
    <w:rsid w:val="00792BAE"/>
    <w:rsid w:val="0079303E"/>
    <w:rsid w:val="007936EA"/>
    <w:rsid w:val="007938AF"/>
    <w:rsid w:val="00794374"/>
    <w:rsid w:val="00794480"/>
    <w:rsid w:val="00794494"/>
    <w:rsid w:val="00794FFF"/>
    <w:rsid w:val="0079582C"/>
    <w:rsid w:val="00795B3E"/>
    <w:rsid w:val="00795F9A"/>
    <w:rsid w:val="00796070"/>
    <w:rsid w:val="0079646A"/>
    <w:rsid w:val="00796F5D"/>
    <w:rsid w:val="00797B9B"/>
    <w:rsid w:val="007A05C4"/>
    <w:rsid w:val="007A1624"/>
    <w:rsid w:val="007A1748"/>
    <w:rsid w:val="007A2618"/>
    <w:rsid w:val="007A2D2B"/>
    <w:rsid w:val="007A4724"/>
    <w:rsid w:val="007A4A35"/>
    <w:rsid w:val="007A546F"/>
    <w:rsid w:val="007A59A7"/>
    <w:rsid w:val="007A5DC3"/>
    <w:rsid w:val="007A6FBB"/>
    <w:rsid w:val="007A7792"/>
    <w:rsid w:val="007B0035"/>
    <w:rsid w:val="007B153A"/>
    <w:rsid w:val="007B168C"/>
    <w:rsid w:val="007B223B"/>
    <w:rsid w:val="007B23E4"/>
    <w:rsid w:val="007B24B5"/>
    <w:rsid w:val="007B34D2"/>
    <w:rsid w:val="007B35B4"/>
    <w:rsid w:val="007B37B6"/>
    <w:rsid w:val="007B3BF2"/>
    <w:rsid w:val="007B3DBB"/>
    <w:rsid w:val="007B3F1B"/>
    <w:rsid w:val="007B439E"/>
    <w:rsid w:val="007B5B63"/>
    <w:rsid w:val="007B67A5"/>
    <w:rsid w:val="007B76E4"/>
    <w:rsid w:val="007B7883"/>
    <w:rsid w:val="007C0310"/>
    <w:rsid w:val="007C08E9"/>
    <w:rsid w:val="007C1194"/>
    <w:rsid w:val="007C1743"/>
    <w:rsid w:val="007C1AD0"/>
    <w:rsid w:val="007C276A"/>
    <w:rsid w:val="007C3D6B"/>
    <w:rsid w:val="007C4197"/>
    <w:rsid w:val="007C43AA"/>
    <w:rsid w:val="007C4439"/>
    <w:rsid w:val="007C4B63"/>
    <w:rsid w:val="007C4CB1"/>
    <w:rsid w:val="007C58BF"/>
    <w:rsid w:val="007C59CA"/>
    <w:rsid w:val="007C5DD5"/>
    <w:rsid w:val="007C5E67"/>
    <w:rsid w:val="007C5E9A"/>
    <w:rsid w:val="007C6008"/>
    <w:rsid w:val="007C634C"/>
    <w:rsid w:val="007C678D"/>
    <w:rsid w:val="007C76CF"/>
    <w:rsid w:val="007C7712"/>
    <w:rsid w:val="007D0506"/>
    <w:rsid w:val="007D0555"/>
    <w:rsid w:val="007D0F95"/>
    <w:rsid w:val="007D18F6"/>
    <w:rsid w:val="007D21A8"/>
    <w:rsid w:val="007D3B0A"/>
    <w:rsid w:val="007D4235"/>
    <w:rsid w:val="007D6BA8"/>
    <w:rsid w:val="007D776B"/>
    <w:rsid w:val="007D7E9A"/>
    <w:rsid w:val="007E043C"/>
    <w:rsid w:val="007E0A4B"/>
    <w:rsid w:val="007E1E3C"/>
    <w:rsid w:val="007E2109"/>
    <w:rsid w:val="007E23EE"/>
    <w:rsid w:val="007E29FF"/>
    <w:rsid w:val="007E2BA0"/>
    <w:rsid w:val="007E2C87"/>
    <w:rsid w:val="007E2E8D"/>
    <w:rsid w:val="007E3685"/>
    <w:rsid w:val="007E3DAD"/>
    <w:rsid w:val="007E4035"/>
    <w:rsid w:val="007E49EB"/>
    <w:rsid w:val="007E4C54"/>
    <w:rsid w:val="007E4CBE"/>
    <w:rsid w:val="007E6A95"/>
    <w:rsid w:val="007E6E1B"/>
    <w:rsid w:val="007E6FC0"/>
    <w:rsid w:val="007E75E8"/>
    <w:rsid w:val="007E7D05"/>
    <w:rsid w:val="007F1B91"/>
    <w:rsid w:val="007F2163"/>
    <w:rsid w:val="007F25ED"/>
    <w:rsid w:val="007F26C8"/>
    <w:rsid w:val="007F36AC"/>
    <w:rsid w:val="007F388B"/>
    <w:rsid w:val="007F3C2D"/>
    <w:rsid w:val="007F3F71"/>
    <w:rsid w:val="007F4A08"/>
    <w:rsid w:val="007F4CC7"/>
    <w:rsid w:val="007F505F"/>
    <w:rsid w:val="007F6030"/>
    <w:rsid w:val="007F686C"/>
    <w:rsid w:val="007F6B69"/>
    <w:rsid w:val="007F78CE"/>
    <w:rsid w:val="00800D09"/>
    <w:rsid w:val="008018CF"/>
    <w:rsid w:val="008027C6"/>
    <w:rsid w:val="00803577"/>
    <w:rsid w:val="00804293"/>
    <w:rsid w:val="008048F1"/>
    <w:rsid w:val="00804A08"/>
    <w:rsid w:val="00804C7F"/>
    <w:rsid w:val="00804F2F"/>
    <w:rsid w:val="008067E2"/>
    <w:rsid w:val="00806B2F"/>
    <w:rsid w:val="00806F79"/>
    <w:rsid w:val="0080763A"/>
    <w:rsid w:val="00807AFB"/>
    <w:rsid w:val="0081122F"/>
    <w:rsid w:val="0081123F"/>
    <w:rsid w:val="00811D3E"/>
    <w:rsid w:val="00812C55"/>
    <w:rsid w:val="00812E64"/>
    <w:rsid w:val="0081380C"/>
    <w:rsid w:val="00813A23"/>
    <w:rsid w:val="00813B28"/>
    <w:rsid w:val="00813B37"/>
    <w:rsid w:val="0081498E"/>
    <w:rsid w:val="00814C4C"/>
    <w:rsid w:val="008167D5"/>
    <w:rsid w:val="00817E4A"/>
    <w:rsid w:val="008202BC"/>
    <w:rsid w:val="00821218"/>
    <w:rsid w:val="00821320"/>
    <w:rsid w:val="00822665"/>
    <w:rsid w:val="00824AF7"/>
    <w:rsid w:val="0082528C"/>
    <w:rsid w:val="00826397"/>
    <w:rsid w:val="00827F5F"/>
    <w:rsid w:val="00831267"/>
    <w:rsid w:val="00831DA0"/>
    <w:rsid w:val="00833AA4"/>
    <w:rsid w:val="0083404A"/>
    <w:rsid w:val="00834FEA"/>
    <w:rsid w:val="00835223"/>
    <w:rsid w:val="00835C66"/>
    <w:rsid w:val="008360A4"/>
    <w:rsid w:val="008364DF"/>
    <w:rsid w:val="00836D80"/>
    <w:rsid w:val="0083773F"/>
    <w:rsid w:val="00837858"/>
    <w:rsid w:val="008405D4"/>
    <w:rsid w:val="00840AEF"/>
    <w:rsid w:val="008413B7"/>
    <w:rsid w:val="008417B9"/>
    <w:rsid w:val="00842916"/>
    <w:rsid w:val="00843E65"/>
    <w:rsid w:val="00843F16"/>
    <w:rsid w:val="008448D0"/>
    <w:rsid w:val="00844B52"/>
    <w:rsid w:val="00844E51"/>
    <w:rsid w:val="0084537B"/>
    <w:rsid w:val="00845611"/>
    <w:rsid w:val="0084678D"/>
    <w:rsid w:val="00846B77"/>
    <w:rsid w:val="00847745"/>
    <w:rsid w:val="00847913"/>
    <w:rsid w:val="0085101D"/>
    <w:rsid w:val="008529F6"/>
    <w:rsid w:val="00853497"/>
    <w:rsid w:val="00854811"/>
    <w:rsid w:val="00854CC7"/>
    <w:rsid w:val="0085561F"/>
    <w:rsid w:val="00856574"/>
    <w:rsid w:val="008579E8"/>
    <w:rsid w:val="00860720"/>
    <w:rsid w:val="008607B7"/>
    <w:rsid w:val="0086114B"/>
    <w:rsid w:val="008612E3"/>
    <w:rsid w:val="0086161E"/>
    <w:rsid w:val="00862C10"/>
    <w:rsid w:val="00863070"/>
    <w:rsid w:val="00863513"/>
    <w:rsid w:val="00863F48"/>
    <w:rsid w:val="008646F5"/>
    <w:rsid w:val="00864D69"/>
    <w:rsid w:val="00865A2E"/>
    <w:rsid w:val="0086600C"/>
    <w:rsid w:val="00866CD6"/>
    <w:rsid w:val="00867290"/>
    <w:rsid w:val="008672AB"/>
    <w:rsid w:val="008672B9"/>
    <w:rsid w:val="00867C3F"/>
    <w:rsid w:val="00867F05"/>
    <w:rsid w:val="0087000D"/>
    <w:rsid w:val="00870367"/>
    <w:rsid w:val="00870778"/>
    <w:rsid w:val="00870852"/>
    <w:rsid w:val="00871CDB"/>
    <w:rsid w:val="008729FA"/>
    <w:rsid w:val="008733B2"/>
    <w:rsid w:val="008753E7"/>
    <w:rsid w:val="00875A0A"/>
    <w:rsid w:val="00875F0C"/>
    <w:rsid w:val="00876179"/>
    <w:rsid w:val="00876230"/>
    <w:rsid w:val="008769E7"/>
    <w:rsid w:val="00876A82"/>
    <w:rsid w:val="00876FBE"/>
    <w:rsid w:val="008772C2"/>
    <w:rsid w:val="00877B01"/>
    <w:rsid w:val="00880C3D"/>
    <w:rsid w:val="0088170E"/>
    <w:rsid w:val="00881B6A"/>
    <w:rsid w:val="00882465"/>
    <w:rsid w:val="00882658"/>
    <w:rsid w:val="0088267D"/>
    <w:rsid w:val="0088286D"/>
    <w:rsid w:val="0088372E"/>
    <w:rsid w:val="00886796"/>
    <w:rsid w:val="008874A6"/>
    <w:rsid w:val="008876D3"/>
    <w:rsid w:val="00887C87"/>
    <w:rsid w:val="00891944"/>
    <w:rsid w:val="00891AF4"/>
    <w:rsid w:val="00893F52"/>
    <w:rsid w:val="008943C9"/>
    <w:rsid w:val="00894B7A"/>
    <w:rsid w:val="00895011"/>
    <w:rsid w:val="00895432"/>
    <w:rsid w:val="008960D8"/>
    <w:rsid w:val="0089727C"/>
    <w:rsid w:val="0089782B"/>
    <w:rsid w:val="00897F7A"/>
    <w:rsid w:val="008A067B"/>
    <w:rsid w:val="008A07B6"/>
    <w:rsid w:val="008A0AF6"/>
    <w:rsid w:val="008A0EFB"/>
    <w:rsid w:val="008A3805"/>
    <w:rsid w:val="008A3BA2"/>
    <w:rsid w:val="008A4148"/>
    <w:rsid w:val="008A44E0"/>
    <w:rsid w:val="008A4605"/>
    <w:rsid w:val="008A4E29"/>
    <w:rsid w:val="008A5973"/>
    <w:rsid w:val="008A69DD"/>
    <w:rsid w:val="008A6F26"/>
    <w:rsid w:val="008A709E"/>
    <w:rsid w:val="008B0E91"/>
    <w:rsid w:val="008B1440"/>
    <w:rsid w:val="008B1A36"/>
    <w:rsid w:val="008B21A0"/>
    <w:rsid w:val="008B2626"/>
    <w:rsid w:val="008B2976"/>
    <w:rsid w:val="008B2EF7"/>
    <w:rsid w:val="008B5180"/>
    <w:rsid w:val="008B6840"/>
    <w:rsid w:val="008B6866"/>
    <w:rsid w:val="008B724C"/>
    <w:rsid w:val="008B76CF"/>
    <w:rsid w:val="008C0D3A"/>
    <w:rsid w:val="008C4CE6"/>
    <w:rsid w:val="008C4DB0"/>
    <w:rsid w:val="008C5F30"/>
    <w:rsid w:val="008C616E"/>
    <w:rsid w:val="008C6325"/>
    <w:rsid w:val="008C669F"/>
    <w:rsid w:val="008C6B21"/>
    <w:rsid w:val="008C6D2E"/>
    <w:rsid w:val="008C7349"/>
    <w:rsid w:val="008C783B"/>
    <w:rsid w:val="008C7A60"/>
    <w:rsid w:val="008D05E4"/>
    <w:rsid w:val="008D1930"/>
    <w:rsid w:val="008D1C52"/>
    <w:rsid w:val="008D2955"/>
    <w:rsid w:val="008D3062"/>
    <w:rsid w:val="008D4331"/>
    <w:rsid w:val="008D55A2"/>
    <w:rsid w:val="008D566E"/>
    <w:rsid w:val="008D5744"/>
    <w:rsid w:val="008D5BB3"/>
    <w:rsid w:val="008D5BEB"/>
    <w:rsid w:val="008D65F1"/>
    <w:rsid w:val="008D6784"/>
    <w:rsid w:val="008D67FE"/>
    <w:rsid w:val="008D6B1A"/>
    <w:rsid w:val="008D6ECC"/>
    <w:rsid w:val="008E0DAD"/>
    <w:rsid w:val="008E1064"/>
    <w:rsid w:val="008E12D0"/>
    <w:rsid w:val="008E14DA"/>
    <w:rsid w:val="008E18B7"/>
    <w:rsid w:val="008E19F1"/>
    <w:rsid w:val="008E1ED8"/>
    <w:rsid w:val="008E20BB"/>
    <w:rsid w:val="008E3875"/>
    <w:rsid w:val="008E3981"/>
    <w:rsid w:val="008E3A4E"/>
    <w:rsid w:val="008E3B73"/>
    <w:rsid w:val="008E3FF8"/>
    <w:rsid w:val="008E41C9"/>
    <w:rsid w:val="008E4C84"/>
    <w:rsid w:val="008E521B"/>
    <w:rsid w:val="008E5901"/>
    <w:rsid w:val="008E5902"/>
    <w:rsid w:val="008E5FD4"/>
    <w:rsid w:val="008E6884"/>
    <w:rsid w:val="008F1064"/>
    <w:rsid w:val="008F10E9"/>
    <w:rsid w:val="008F17CF"/>
    <w:rsid w:val="008F1DC9"/>
    <w:rsid w:val="008F2F90"/>
    <w:rsid w:val="008F3065"/>
    <w:rsid w:val="008F30D3"/>
    <w:rsid w:val="008F33FB"/>
    <w:rsid w:val="008F36A2"/>
    <w:rsid w:val="008F42BF"/>
    <w:rsid w:val="008F62DF"/>
    <w:rsid w:val="008F74DB"/>
    <w:rsid w:val="008F771C"/>
    <w:rsid w:val="008F780A"/>
    <w:rsid w:val="009005CE"/>
    <w:rsid w:val="00900FD5"/>
    <w:rsid w:val="00901D97"/>
    <w:rsid w:val="00902668"/>
    <w:rsid w:val="00902A20"/>
    <w:rsid w:val="00902F6D"/>
    <w:rsid w:val="00903971"/>
    <w:rsid w:val="009041D9"/>
    <w:rsid w:val="00904CE5"/>
    <w:rsid w:val="00905BED"/>
    <w:rsid w:val="00905DF3"/>
    <w:rsid w:val="009062F3"/>
    <w:rsid w:val="00907137"/>
    <w:rsid w:val="00907179"/>
    <w:rsid w:val="009077B8"/>
    <w:rsid w:val="00907B5D"/>
    <w:rsid w:val="00907DE4"/>
    <w:rsid w:val="00910513"/>
    <w:rsid w:val="00911391"/>
    <w:rsid w:val="009114E5"/>
    <w:rsid w:val="009121E2"/>
    <w:rsid w:val="00912941"/>
    <w:rsid w:val="00912B71"/>
    <w:rsid w:val="009135B1"/>
    <w:rsid w:val="009146FF"/>
    <w:rsid w:val="00914C34"/>
    <w:rsid w:val="009157EA"/>
    <w:rsid w:val="00917ED1"/>
    <w:rsid w:val="009205CE"/>
    <w:rsid w:val="00920A32"/>
    <w:rsid w:val="00920C6F"/>
    <w:rsid w:val="009218CD"/>
    <w:rsid w:val="00921D11"/>
    <w:rsid w:val="009223E0"/>
    <w:rsid w:val="009236F0"/>
    <w:rsid w:val="00923C82"/>
    <w:rsid w:val="00924BA5"/>
    <w:rsid w:val="00924FE0"/>
    <w:rsid w:val="00925FF2"/>
    <w:rsid w:val="0092633C"/>
    <w:rsid w:val="00926A76"/>
    <w:rsid w:val="00926AF7"/>
    <w:rsid w:val="00927CA3"/>
    <w:rsid w:val="00927FEC"/>
    <w:rsid w:val="00930CEF"/>
    <w:rsid w:val="00931469"/>
    <w:rsid w:val="00932228"/>
    <w:rsid w:val="00932D9B"/>
    <w:rsid w:val="009330B6"/>
    <w:rsid w:val="00933215"/>
    <w:rsid w:val="00933A05"/>
    <w:rsid w:val="00933C3B"/>
    <w:rsid w:val="00933CF4"/>
    <w:rsid w:val="00933DC4"/>
    <w:rsid w:val="00934E80"/>
    <w:rsid w:val="009352AA"/>
    <w:rsid w:val="009354F4"/>
    <w:rsid w:val="00936E43"/>
    <w:rsid w:val="009370E8"/>
    <w:rsid w:val="00937322"/>
    <w:rsid w:val="00937A89"/>
    <w:rsid w:val="00937BF9"/>
    <w:rsid w:val="0094080D"/>
    <w:rsid w:val="00940853"/>
    <w:rsid w:val="00941098"/>
    <w:rsid w:val="00941BAD"/>
    <w:rsid w:val="00942B68"/>
    <w:rsid w:val="009440B6"/>
    <w:rsid w:val="00944353"/>
    <w:rsid w:val="0094438F"/>
    <w:rsid w:val="009444BD"/>
    <w:rsid w:val="009448D3"/>
    <w:rsid w:val="009452CF"/>
    <w:rsid w:val="009455E3"/>
    <w:rsid w:val="0094606E"/>
    <w:rsid w:val="009469AA"/>
    <w:rsid w:val="00950690"/>
    <w:rsid w:val="00952F87"/>
    <w:rsid w:val="009534F5"/>
    <w:rsid w:val="00955B7E"/>
    <w:rsid w:val="00956259"/>
    <w:rsid w:val="00956FFF"/>
    <w:rsid w:val="00957263"/>
    <w:rsid w:val="00957354"/>
    <w:rsid w:val="0095744E"/>
    <w:rsid w:val="00957DB2"/>
    <w:rsid w:val="00961B2F"/>
    <w:rsid w:val="00962488"/>
    <w:rsid w:val="009636E5"/>
    <w:rsid w:val="00963E9D"/>
    <w:rsid w:val="009653F1"/>
    <w:rsid w:val="00967F84"/>
    <w:rsid w:val="009703E2"/>
    <w:rsid w:val="00970661"/>
    <w:rsid w:val="00971170"/>
    <w:rsid w:val="009713F8"/>
    <w:rsid w:val="00971854"/>
    <w:rsid w:val="00973778"/>
    <w:rsid w:val="00974328"/>
    <w:rsid w:val="00974851"/>
    <w:rsid w:val="00975D57"/>
    <w:rsid w:val="00976982"/>
    <w:rsid w:val="00976B1A"/>
    <w:rsid w:val="00977AB0"/>
    <w:rsid w:val="00980A55"/>
    <w:rsid w:val="00980E55"/>
    <w:rsid w:val="0098136F"/>
    <w:rsid w:val="009817B2"/>
    <w:rsid w:val="00981AE3"/>
    <w:rsid w:val="00982011"/>
    <w:rsid w:val="00982867"/>
    <w:rsid w:val="00983405"/>
    <w:rsid w:val="00983526"/>
    <w:rsid w:val="009835C2"/>
    <w:rsid w:val="00983A9E"/>
    <w:rsid w:val="00983B2F"/>
    <w:rsid w:val="00983B6E"/>
    <w:rsid w:val="009845DB"/>
    <w:rsid w:val="00984865"/>
    <w:rsid w:val="0098525A"/>
    <w:rsid w:val="00985CF5"/>
    <w:rsid w:val="0098602C"/>
    <w:rsid w:val="009867A6"/>
    <w:rsid w:val="00986EB2"/>
    <w:rsid w:val="00987200"/>
    <w:rsid w:val="00987B15"/>
    <w:rsid w:val="00987FDC"/>
    <w:rsid w:val="00990B61"/>
    <w:rsid w:val="00991922"/>
    <w:rsid w:val="00991B27"/>
    <w:rsid w:val="00991E29"/>
    <w:rsid w:val="00992979"/>
    <w:rsid w:val="0099352A"/>
    <w:rsid w:val="009941FD"/>
    <w:rsid w:val="009944C0"/>
    <w:rsid w:val="00995555"/>
    <w:rsid w:val="00995CE1"/>
    <w:rsid w:val="0099666C"/>
    <w:rsid w:val="00996D1F"/>
    <w:rsid w:val="00997718"/>
    <w:rsid w:val="009A0444"/>
    <w:rsid w:val="009A0448"/>
    <w:rsid w:val="009A0498"/>
    <w:rsid w:val="009A0519"/>
    <w:rsid w:val="009A0A19"/>
    <w:rsid w:val="009A0CC3"/>
    <w:rsid w:val="009A1A8C"/>
    <w:rsid w:val="009A2282"/>
    <w:rsid w:val="009A3158"/>
    <w:rsid w:val="009A3F40"/>
    <w:rsid w:val="009A40C5"/>
    <w:rsid w:val="009A5388"/>
    <w:rsid w:val="009A602A"/>
    <w:rsid w:val="009A69C6"/>
    <w:rsid w:val="009A7AFD"/>
    <w:rsid w:val="009A7FE6"/>
    <w:rsid w:val="009B0EE5"/>
    <w:rsid w:val="009B2F68"/>
    <w:rsid w:val="009B31D7"/>
    <w:rsid w:val="009B45CE"/>
    <w:rsid w:val="009B48A8"/>
    <w:rsid w:val="009B4A96"/>
    <w:rsid w:val="009B4E6A"/>
    <w:rsid w:val="009B5183"/>
    <w:rsid w:val="009B59F6"/>
    <w:rsid w:val="009B6DEE"/>
    <w:rsid w:val="009B7874"/>
    <w:rsid w:val="009B7891"/>
    <w:rsid w:val="009C0865"/>
    <w:rsid w:val="009C17EB"/>
    <w:rsid w:val="009C1C0E"/>
    <w:rsid w:val="009C2C00"/>
    <w:rsid w:val="009C3304"/>
    <w:rsid w:val="009C3618"/>
    <w:rsid w:val="009C3BF5"/>
    <w:rsid w:val="009C44AE"/>
    <w:rsid w:val="009C5086"/>
    <w:rsid w:val="009C51CC"/>
    <w:rsid w:val="009C560E"/>
    <w:rsid w:val="009C5688"/>
    <w:rsid w:val="009C616A"/>
    <w:rsid w:val="009C64DE"/>
    <w:rsid w:val="009C65F3"/>
    <w:rsid w:val="009C6DE9"/>
    <w:rsid w:val="009C7587"/>
    <w:rsid w:val="009C78B4"/>
    <w:rsid w:val="009C7F5F"/>
    <w:rsid w:val="009D03DD"/>
    <w:rsid w:val="009D23A5"/>
    <w:rsid w:val="009D2422"/>
    <w:rsid w:val="009D2F0F"/>
    <w:rsid w:val="009D2FEE"/>
    <w:rsid w:val="009D30BF"/>
    <w:rsid w:val="009D35D8"/>
    <w:rsid w:val="009D3C53"/>
    <w:rsid w:val="009D4DC0"/>
    <w:rsid w:val="009D50CC"/>
    <w:rsid w:val="009D5EA9"/>
    <w:rsid w:val="009D6340"/>
    <w:rsid w:val="009D6658"/>
    <w:rsid w:val="009D792C"/>
    <w:rsid w:val="009E05CA"/>
    <w:rsid w:val="009E23A6"/>
    <w:rsid w:val="009E2F81"/>
    <w:rsid w:val="009E3C6C"/>
    <w:rsid w:val="009E4793"/>
    <w:rsid w:val="009E59F4"/>
    <w:rsid w:val="009E6577"/>
    <w:rsid w:val="009E6F39"/>
    <w:rsid w:val="009E76AB"/>
    <w:rsid w:val="009E78F1"/>
    <w:rsid w:val="009E7D0D"/>
    <w:rsid w:val="009E7EC4"/>
    <w:rsid w:val="009F003B"/>
    <w:rsid w:val="009F020D"/>
    <w:rsid w:val="009F288A"/>
    <w:rsid w:val="009F31BC"/>
    <w:rsid w:val="009F4181"/>
    <w:rsid w:val="009F44BB"/>
    <w:rsid w:val="009F47EB"/>
    <w:rsid w:val="009F487E"/>
    <w:rsid w:val="009F495A"/>
    <w:rsid w:val="009F5B9C"/>
    <w:rsid w:val="009F5F4D"/>
    <w:rsid w:val="009F7013"/>
    <w:rsid w:val="009F7F09"/>
    <w:rsid w:val="00A00567"/>
    <w:rsid w:val="00A00790"/>
    <w:rsid w:val="00A00898"/>
    <w:rsid w:val="00A00A8A"/>
    <w:rsid w:val="00A019E2"/>
    <w:rsid w:val="00A01E23"/>
    <w:rsid w:val="00A02AA5"/>
    <w:rsid w:val="00A02C17"/>
    <w:rsid w:val="00A03256"/>
    <w:rsid w:val="00A033F8"/>
    <w:rsid w:val="00A035B4"/>
    <w:rsid w:val="00A039E9"/>
    <w:rsid w:val="00A05063"/>
    <w:rsid w:val="00A05529"/>
    <w:rsid w:val="00A06066"/>
    <w:rsid w:val="00A070DD"/>
    <w:rsid w:val="00A075A7"/>
    <w:rsid w:val="00A105B7"/>
    <w:rsid w:val="00A10834"/>
    <w:rsid w:val="00A10DF2"/>
    <w:rsid w:val="00A11DDE"/>
    <w:rsid w:val="00A12579"/>
    <w:rsid w:val="00A1463D"/>
    <w:rsid w:val="00A1688F"/>
    <w:rsid w:val="00A1738A"/>
    <w:rsid w:val="00A17671"/>
    <w:rsid w:val="00A20096"/>
    <w:rsid w:val="00A207A1"/>
    <w:rsid w:val="00A22F53"/>
    <w:rsid w:val="00A245DE"/>
    <w:rsid w:val="00A25005"/>
    <w:rsid w:val="00A2563A"/>
    <w:rsid w:val="00A25D68"/>
    <w:rsid w:val="00A26A56"/>
    <w:rsid w:val="00A26DDB"/>
    <w:rsid w:val="00A277FB"/>
    <w:rsid w:val="00A27F50"/>
    <w:rsid w:val="00A30FF0"/>
    <w:rsid w:val="00A319B3"/>
    <w:rsid w:val="00A31D94"/>
    <w:rsid w:val="00A3377C"/>
    <w:rsid w:val="00A33BAA"/>
    <w:rsid w:val="00A33EB7"/>
    <w:rsid w:val="00A340EA"/>
    <w:rsid w:val="00A344A2"/>
    <w:rsid w:val="00A3454F"/>
    <w:rsid w:val="00A35FE0"/>
    <w:rsid w:val="00A369CB"/>
    <w:rsid w:val="00A3722A"/>
    <w:rsid w:val="00A37E72"/>
    <w:rsid w:val="00A37FE1"/>
    <w:rsid w:val="00A41E79"/>
    <w:rsid w:val="00A42FB2"/>
    <w:rsid w:val="00A430FC"/>
    <w:rsid w:val="00A4311A"/>
    <w:rsid w:val="00A437F3"/>
    <w:rsid w:val="00A43E87"/>
    <w:rsid w:val="00A442A1"/>
    <w:rsid w:val="00A4494A"/>
    <w:rsid w:val="00A45E47"/>
    <w:rsid w:val="00A4603E"/>
    <w:rsid w:val="00A467E9"/>
    <w:rsid w:val="00A47DFF"/>
    <w:rsid w:val="00A50371"/>
    <w:rsid w:val="00A51451"/>
    <w:rsid w:val="00A51676"/>
    <w:rsid w:val="00A527C9"/>
    <w:rsid w:val="00A52A86"/>
    <w:rsid w:val="00A52E8C"/>
    <w:rsid w:val="00A52FF7"/>
    <w:rsid w:val="00A53140"/>
    <w:rsid w:val="00A53A9B"/>
    <w:rsid w:val="00A54C32"/>
    <w:rsid w:val="00A55103"/>
    <w:rsid w:val="00A560B7"/>
    <w:rsid w:val="00A561CB"/>
    <w:rsid w:val="00A565F8"/>
    <w:rsid w:val="00A567DD"/>
    <w:rsid w:val="00A575E8"/>
    <w:rsid w:val="00A60BD7"/>
    <w:rsid w:val="00A61F94"/>
    <w:rsid w:val="00A6221D"/>
    <w:rsid w:val="00A62389"/>
    <w:rsid w:val="00A627D7"/>
    <w:rsid w:val="00A62E07"/>
    <w:rsid w:val="00A62F54"/>
    <w:rsid w:val="00A6309C"/>
    <w:rsid w:val="00A635BD"/>
    <w:rsid w:val="00A6424D"/>
    <w:rsid w:val="00A6429D"/>
    <w:rsid w:val="00A648DB"/>
    <w:rsid w:val="00A64E29"/>
    <w:rsid w:val="00A652AB"/>
    <w:rsid w:val="00A65537"/>
    <w:rsid w:val="00A65BF3"/>
    <w:rsid w:val="00A66C75"/>
    <w:rsid w:val="00A670D6"/>
    <w:rsid w:val="00A671B9"/>
    <w:rsid w:val="00A67592"/>
    <w:rsid w:val="00A67A63"/>
    <w:rsid w:val="00A67B71"/>
    <w:rsid w:val="00A72116"/>
    <w:rsid w:val="00A72BAF"/>
    <w:rsid w:val="00A7305D"/>
    <w:rsid w:val="00A738A2"/>
    <w:rsid w:val="00A74021"/>
    <w:rsid w:val="00A742A0"/>
    <w:rsid w:val="00A742FB"/>
    <w:rsid w:val="00A74910"/>
    <w:rsid w:val="00A75271"/>
    <w:rsid w:val="00A76286"/>
    <w:rsid w:val="00A7653B"/>
    <w:rsid w:val="00A7769B"/>
    <w:rsid w:val="00A77746"/>
    <w:rsid w:val="00A77935"/>
    <w:rsid w:val="00A83EDF"/>
    <w:rsid w:val="00A840C8"/>
    <w:rsid w:val="00A8557D"/>
    <w:rsid w:val="00A857EF"/>
    <w:rsid w:val="00A85A88"/>
    <w:rsid w:val="00A85C2A"/>
    <w:rsid w:val="00A86FDB"/>
    <w:rsid w:val="00A90191"/>
    <w:rsid w:val="00A931FD"/>
    <w:rsid w:val="00A93C16"/>
    <w:rsid w:val="00A945AF"/>
    <w:rsid w:val="00A94884"/>
    <w:rsid w:val="00A948A0"/>
    <w:rsid w:val="00A959A6"/>
    <w:rsid w:val="00A95CD2"/>
    <w:rsid w:val="00A97BA4"/>
    <w:rsid w:val="00AA0DA5"/>
    <w:rsid w:val="00AA2584"/>
    <w:rsid w:val="00AA2D60"/>
    <w:rsid w:val="00AA3EB8"/>
    <w:rsid w:val="00AA4658"/>
    <w:rsid w:val="00AA484A"/>
    <w:rsid w:val="00AA54A9"/>
    <w:rsid w:val="00AA5B10"/>
    <w:rsid w:val="00AA6289"/>
    <w:rsid w:val="00AA6957"/>
    <w:rsid w:val="00AA7199"/>
    <w:rsid w:val="00AA73E4"/>
    <w:rsid w:val="00AA7509"/>
    <w:rsid w:val="00AA76E1"/>
    <w:rsid w:val="00AB10AE"/>
    <w:rsid w:val="00AB1937"/>
    <w:rsid w:val="00AB1BCC"/>
    <w:rsid w:val="00AB2CAF"/>
    <w:rsid w:val="00AB32EE"/>
    <w:rsid w:val="00AB43A2"/>
    <w:rsid w:val="00AB4D20"/>
    <w:rsid w:val="00AB4D74"/>
    <w:rsid w:val="00AB5A30"/>
    <w:rsid w:val="00AB5FF7"/>
    <w:rsid w:val="00AB62AF"/>
    <w:rsid w:val="00AB67BF"/>
    <w:rsid w:val="00AB6B68"/>
    <w:rsid w:val="00AB7C3F"/>
    <w:rsid w:val="00AB7CF0"/>
    <w:rsid w:val="00AB7F3C"/>
    <w:rsid w:val="00AC12FA"/>
    <w:rsid w:val="00AC2477"/>
    <w:rsid w:val="00AC24C2"/>
    <w:rsid w:val="00AC45CB"/>
    <w:rsid w:val="00AC4D62"/>
    <w:rsid w:val="00AC5682"/>
    <w:rsid w:val="00AC5FF8"/>
    <w:rsid w:val="00AC6562"/>
    <w:rsid w:val="00AC658A"/>
    <w:rsid w:val="00AC7743"/>
    <w:rsid w:val="00AC7CDA"/>
    <w:rsid w:val="00AD01E0"/>
    <w:rsid w:val="00AD0593"/>
    <w:rsid w:val="00AD088E"/>
    <w:rsid w:val="00AD0AAB"/>
    <w:rsid w:val="00AD24C4"/>
    <w:rsid w:val="00AD2772"/>
    <w:rsid w:val="00AD2AA4"/>
    <w:rsid w:val="00AD2ED6"/>
    <w:rsid w:val="00AD36CF"/>
    <w:rsid w:val="00AD3E82"/>
    <w:rsid w:val="00AD48B2"/>
    <w:rsid w:val="00AD4A9F"/>
    <w:rsid w:val="00AD507D"/>
    <w:rsid w:val="00AD6199"/>
    <w:rsid w:val="00AD6EA2"/>
    <w:rsid w:val="00AD72D2"/>
    <w:rsid w:val="00AD7607"/>
    <w:rsid w:val="00AD784C"/>
    <w:rsid w:val="00AD792C"/>
    <w:rsid w:val="00AE028D"/>
    <w:rsid w:val="00AE16A4"/>
    <w:rsid w:val="00AE1E71"/>
    <w:rsid w:val="00AE245B"/>
    <w:rsid w:val="00AE29E6"/>
    <w:rsid w:val="00AE2AC5"/>
    <w:rsid w:val="00AE3435"/>
    <w:rsid w:val="00AE3C5F"/>
    <w:rsid w:val="00AE3EA9"/>
    <w:rsid w:val="00AE453E"/>
    <w:rsid w:val="00AE5E63"/>
    <w:rsid w:val="00AE650A"/>
    <w:rsid w:val="00AE6C86"/>
    <w:rsid w:val="00AF0023"/>
    <w:rsid w:val="00AF00D5"/>
    <w:rsid w:val="00AF013C"/>
    <w:rsid w:val="00AF0E25"/>
    <w:rsid w:val="00AF0E6D"/>
    <w:rsid w:val="00AF108C"/>
    <w:rsid w:val="00AF337B"/>
    <w:rsid w:val="00AF3A79"/>
    <w:rsid w:val="00AF4A88"/>
    <w:rsid w:val="00AF4AAF"/>
    <w:rsid w:val="00AF4CB3"/>
    <w:rsid w:val="00AF51D9"/>
    <w:rsid w:val="00AF655B"/>
    <w:rsid w:val="00AF6652"/>
    <w:rsid w:val="00AF6CE5"/>
    <w:rsid w:val="00AF740D"/>
    <w:rsid w:val="00AF7B22"/>
    <w:rsid w:val="00B00339"/>
    <w:rsid w:val="00B00953"/>
    <w:rsid w:val="00B01391"/>
    <w:rsid w:val="00B02954"/>
    <w:rsid w:val="00B02E68"/>
    <w:rsid w:val="00B02ED2"/>
    <w:rsid w:val="00B02F36"/>
    <w:rsid w:val="00B0321F"/>
    <w:rsid w:val="00B035E8"/>
    <w:rsid w:val="00B03843"/>
    <w:rsid w:val="00B048AB"/>
    <w:rsid w:val="00B04F66"/>
    <w:rsid w:val="00B05075"/>
    <w:rsid w:val="00B050FF"/>
    <w:rsid w:val="00B061EA"/>
    <w:rsid w:val="00B070F7"/>
    <w:rsid w:val="00B100DF"/>
    <w:rsid w:val="00B10348"/>
    <w:rsid w:val="00B10BDF"/>
    <w:rsid w:val="00B11153"/>
    <w:rsid w:val="00B11ACE"/>
    <w:rsid w:val="00B11B96"/>
    <w:rsid w:val="00B11EB4"/>
    <w:rsid w:val="00B12413"/>
    <w:rsid w:val="00B12469"/>
    <w:rsid w:val="00B12525"/>
    <w:rsid w:val="00B1305E"/>
    <w:rsid w:val="00B131BB"/>
    <w:rsid w:val="00B13338"/>
    <w:rsid w:val="00B136D4"/>
    <w:rsid w:val="00B13F2B"/>
    <w:rsid w:val="00B13F79"/>
    <w:rsid w:val="00B14B9B"/>
    <w:rsid w:val="00B14ED6"/>
    <w:rsid w:val="00B16BE3"/>
    <w:rsid w:val="00B1755B"/>
    <w:rsid w:val="00B177B9"/>
    <w:rsid w:val="00B20222"/>
    <w:rsid w:val="00B205E3"/>
    <w:rsid w:val="00B20996"/>
    <w:rsid w:val="00B21A31"/>
    <w:rsid w:val="00B22602"/>
    <w:rsid w:val="00B22D6C"/>
    <w:rsid w:val="00B2380A"/>
    <w:rsid w:val="00B248C1"/>
    <w:rsid w:val="00B250F1"/>
    <w:rsid w:val="00B257C0"/>
    <w:rsid w:val="00B271E9"/>
    <w:rsid w:val="00B27DC1"/>
    <w:rsid w:val="00B307B0"/>
    <w:rsid w:val="00B312E1"/>
    <w:rsid w:val="00B313A2"/>
    <w:rsid w:val="00B31D92"/>
    <w:rsid w:val="00B3272A"/>
    <w:rsid w:val="00B32997"/>
    <w:rsid w:val="00B32ECA"/>
    <w:rsid w:val="00B33089"/>
    <w:rsid w:val="00B3328A"/>
    <w:rsid w:val="00B332D3"/>
    <w:rsid w:val="00B3384E"/>
    <w:rsid w:val="00B34F53"/>
    <w:rsid w:val="00B355FC"/>
    <w:rsid w:val="00B35661"/>
    <w:rsid w:val="00B359FB"/>
    <w:rsid w:val="00B37182"/>
    <w:rsid w:val="00B3796B"/>
    <w:rsid w:val="00B37E89"/>
    <w:rsid w:val="00B402CA"/>
    <w:rsid w:val="00B40DB8"/>
    <w:rsid w:val="00B4155E"/>
    <w:rsid w:val="00B42352"/>
    <w:rsid w:val="00B42433"/>
    <w:rsid w:val="00B42780"/>
    <w:rsid w:val="00B4345D"/>
    <w:rsid w:val="00B43BE5"/>
    <w:rsid w:val="00B43C0A"/>
    <w:rsid w:val="00B4446C"/>
    <w:rsid w:val="00B44A26"/>
    <w:rsid w:val="00B452BA"/>
    <w:rsid w:val="00B45F8E"/>
    <w:rsid w:val="00B4602D"/>
    <w:rsid w:val="00B4644F"/>
    <w:rsid w:val="00B4733B"/>
    <w:rsid w:val="00B475B1"/>
    <w:rsid w:val="00B4799F"/>
    <w:rsid w:val="00B47C72"/>
    <w:rsid w:val="00B47D32"/>
    <w:rsid w:val="00B47FBE"/>
    <w:rsid w:val="00B500FE"/>
    <w:rsid w:val="00B514CC"/>
    <w:rsid w:val="00B51740"/>
    <w:rsid w:val="00B53468"/>
    <w:rsid w:val="00B53770"/>
    <w:rsid w:val="00B53FEE"/>
    <w:rsid w:val="00B55B20"/>
    <w:rsid w:val="00B55FB7"/>
    <w:rsid w:val="00B56177"/>
    <w:rsid w:val="00B5697E"/>
    <w:rsid w:val="00B571F5"/>
    <w:rsid w:val="00B574AF"/>
    <w:rsid w:val="00B60068"/>
    <w:rsid w:val="00B6072D"/>
    <w:rsid w:val="00B60893"/>
    <w:rsid w:val="00B60D78"/>
    <w:rsid w:val="00B612E1"/>
    <w:rsid w:val="00B61CFB"/>
    <w:rsid w:val="00B621CC"/>
    <w:rsid w:val="00B624F9"/>
    <w:rsid w:val="00B626EA"/>
    <w:rsid w:val="00B628C7"/>
    <w:rsid w:val="00B62E35"/>
    <w:rsid w:val="00B632EE"/>
    <w:rsid w:val="00B63EC3"/>
    <w:rsid w:val="00B64651"/>
    <w:rsid w:val="00B64A8D"/>
    <w:rsid w:val="00B64F1B"/>
    <w:rsid w:val="00B65CFB"/>
    <w:rsid w:val="00B6628C"/>
    <w:rsid w:val="00B67721"/>
    <w:rsid w:val="00B678F1"/>
    <w:rsid w:val="00B67BE8"/>
    <w:rsid w:val="00B70159"/>
    <w:rsid w:val="00B70793"/>
    <w:rsid w:val="00B72299"/>
    <w:rsid w:val="00B72621"/>
    <w:rsid w:val="00B726C3"/>
    <w:rsid w:val="00B727F3"/>
    <w:rsid w:val="00B73B8C"/>
    <w:rsid w:val="00B73C45"/>
    <w:rsid w:val="00B74328"/>
    <w:rsid w:val="00B75937"/>
    <w:rsid w:val="00B76F21"/>
    <w:rsid w:val="00B77125"/>
    <w:rsid w:val="00B7775D"/>
    <w:rsid w:val="00B77B42"/>
    <w:rsid w:val="00B816F7"/>
    <w:rsid w:val="00B8309A"/>
    <w:rsid w:val="00B83158"/>
    <w:rsid w:val="00B84544"/>
    <w:rsid w:val="00B84659"/>
    <w:rsid w:val="00B86450"/>
    <w:rsid w:val="00B873EF"/>
    <w:rsid w:val="00B9084D"/>
    <w:rsid w:val="00B90EC2"/>
    <w:rsid w:val="00B914AC"/>
    <w:rsid w:val="00B91ACE"/>
    <w:rsid w:val="00B92AEB"/>
    <w:rsid w:val="00B939E2"/>
    <w:rsid w:val="00B9439A"/>
    <w:rsid w:val="00B944E8"/>
    <w:rsid w:val="00B96309"/>
    <w:rsid w:val="00B9735D"/>
    <w:rsid w:val="00B97378"/>
    <w:rsid w:val="00BA0D42"/>
    <w:rsid w:val="00BA0F05"/>
    <w:rsid w:val="00BA3CD0"/>
    <w:rsid w:val="00BA4123"/>
    <w:rsid w:val="00BA47D5"/>
    <w:rsid w:val="00BA4B11"/>
    <w:rsid w:val="00BA4D1E"/>
    <w:rsid w:val="00BA500A"/>
    <w:rsid w:val="00BA5600"/>
    <w:rsid w:val="00BA57CD"/>
    <w:rsid w:val="00BA5EC1"/>
    <w:rsid w:val="00BA60D2"/>
    <w:rsid w:val="00BA69C5"/>
    <w:rsid w:val="00BA72F9"/>
    <w:rsid w:val="00BB1F56"/>
    <w:rsid w:val="00BB2689"/>
    <w:rsid w:val="00BB283E"/>
    <w:rsid w:val="00BB4239"/>
    <w:rsid w:val="00BB574C"/>
    <w:rsid w:val="00BB5910"/>
    <w:rsid w:val="00BB797F"/>
    <w:rsid w:val="00BB7A2A"/>
    <w:rsid w:val="00BB7D68"/>
    <w:rsid w:val="00BB7F46"/>
    <w:rsid w:val="00BC0F57"/>
    <w:rsid w:val="00BC1814"/>
    <w:rsid w:val="00BC1860"/>
    <w:rsid w:val="00BC1A81"/>
    <w:rsid w:val="00BC1AA5"/>
    <w:rsid w:val="00BC21C2"/>
    <w:rsid w:val="00BC230D"/>
    <w:rsid w:val="00BC35B7"/>
    <w:rsid w:val="00BC4111"/>
    <w:rsid w:val="00BC46E9"/>
    <w:rsid w:val="00BC46EF"/>
    <w:rsid w:val="00BC5AB6"/>
    <w:rsid w:val="00BC5B40"/>
    <w:rsid w:val="00BC6905"/>
    <w:rsid w:val="00BC79B3"/>
    <w:rsid w:val="00BD00E4"/>
    <w:rsid w:val="00BD0E7B"/>
    <w:rsid w:val="00BD1803"/>
    <w:rsid w:val="00BD32DC"/>
    <w:rsid w:val="00BD3F4A"/>
    <w:rsid w:val="00BD5C26"/>
    <w:rsid w:val="00BD5C31"/>
    <w:rsid w:val="00BD6192"/>
    <w:rsid w:val="00BD6353"/>
    <w:rsid w:val="00BD6A89"/>
    <w:rsid w:val="00BD6CDC"/>
    <w:rsid w:val="00BD7258"/>
    <w:rsid w:val="00BD74F7"/>
    <w:rsid w:val="00BE033C"/>
    <w:rsid w:val="00BE0C36"/>
    <w:rsid w:val="00BE1813"/>
    <w:rsid w:val="00BE1957"/>
    <w:rsid w:val="00BE23A8"/>
    <w:rsid w:val="00BE3F48"/>
    <w:rsid w:val="00BE3F71"/>
    <w:rsid w:val="00BE58C4"/>
    <w:rsid w:val="00BE598E"/>
    <w:rsid w:val="00BE7016"/>
    <w:rsid w:val="00BE70DA"/>
    <w:rsid w:val="00BE7B37"/>
    <w:rsid w:val="00BF123C"/>
    <w:rsid w:val="00BF1825"/>
    <w:rsid w:val="00BF195F"/>
    <w:rsid w:val="00BF1AC7"/>
    <w:rsid w:val="00BF1B2C"/>
    <w:rsid w:val="00BF2837"/>
    <w:rsid w:val="00BF316B"/>
    <w:rsid w:val="00BF34F1"/>
    <w:rsid w:val="00BF4781"/>
    <w:rsid w:val="00BF4E27"/>
    <w:rsid w:val="00BF6400"/>
    <w:rsid w:val="00C0013A"/>
    <w:rsid w:val="00C01110"/>
    <w:rsid w:val="00C022DA"/>
    <w:rsid w:val="00C03788"/>
    <w:rsid w:val="00C037FC"/>
    <w:rsid w:val="00C039E0"/>
    <w:rsid w:val="00C0428C"/>
    <w:rsid w:val="00C05321"/>
    <w:rsid w:val="00C05717"/>
    <w:rsid w:val="00C05765"/>
    <w:rsid w:val="00C059A9"/>
    <w:rsid w:val="00C06688"/>
    <w:rsid w:val="00C06C59"/>
    <w:rsid w:val="00C07DF2"/>
    <w:rsid w:val="00C07FCE"/>
    <w:rsid w:val="00C10430"/>
    <w:rsid w:val="00C108BB"/>
    <w:rsid w:val="00C1126B"/>
    <w:rsid w:val="00C1202C"/>
    <w:rsid w:val="00C122FB"/>
    <w:rsid w:val="00C1315C"/>
    <w:rsid w:val="00C136C1"/>
    <w:rsid w:val="00C13769"/>
    <w:rsid w:val="00C1468A"/>
    <w:rsid w:val="00C146CD"/>
    <w:rsid w:val="00C15701"/>
    <w:rsid w:val="00C15C5C"/>
    <w:rsid w:val="00C16190"/>
    <w:rsid w:val="00C16D89"/>
    <w:rsid w:val="00C21099"/>
    <w:rsid w:val="00C21114"/>
    <w:rsid w:val="00C212C4"/>
    <w:rsid w:val="00C218ED"/>
    <w:rsid w:val="00C22BF5"/>
    <w:rsid w:val="00C22CA0"/>
    <w:rsid w:val="00C23D7F"/>
    <w:rsid w:val="00C240C3"/>
    <w:rsid w:val="00C249B2"/>
    <w:rsid w:val="00C24AD9"/>
    <w:rsid w:val="00C24ADD"/>
    <w:rsid w:val="00C24EA5"/>
    <w:rsid w:val="00C2528A"/>
    <w:rsid w:val="00C255A4"/>
    <w:rsid w:val="00C25EA9"/>
    <w:rsid w:val="00C26032"/>
    <w:rsid w:val="00C26111"/>
    <w:rsid w:val="00C271F0"/>
    <w:rsid w:val="00C27BD4"/>
    <w:rsid w:val="00C27F2E"/>
    <w:rsid w:val="00C3018D"/>
    <w:rsid w:val="00C30C44"/>
    <w:rsid w:val="00C30F67"/>
    <w:rsid w:val="00C32211"/>
    <w:rsid w:val="00C32AAF"/>
    <w:rsid w:val="00C3360D"/>
    <w:rsid w:val="00C33D87"/>
    <w:rsid w:val="00C33D8E"/>
    <w:rsid w:val="00C34151"/>
    <w:rsid w:val="00C3479A"/>
    <w:rsid w:val="00C35266"/>
    <w:rsid w:val="00C36674"/>
    <w:rsid w:val="00C36705"/>
    <w:rsid w:val="00C368FC"/>
    <w:rsid w:val="00C40084"/>
    <w:rsid w:val="00C40396"/>
    <w:rsid w:val="00C40D9F"/>
    <w:rsid w:val="00C40E88"/>
    <w:rsid w:val="00C417B6"/>
    <w:rsid w:val="00C41CA5"/>
    <w:rsid w:val="00C4361D"/>
    <w:rsid w:val="00C43657"/>
    <w:rsid w:val="00C444AB"/>
    <w:rsid w:val="00C447BF"/>
    <w:rsid w:val="00C44A04"/>
    <w:rsid w:val="00C44D6C"/>
    <w:rsid w:val="00C45D3D"/>
    <w:rsid w:val="00C46176"/>
    <w:rsid w:val="00C461E9"/>
    <w:rsid w:val="00C46F38"/>
    <w:rsid w:val="00C500B9"/>
    <w:rsid w:val="00C50241"/>
    <w:rsid w:val="00C508EA"/>
    <w:rsid w:val="00C50FBA"/>
    <w:rsid w:val="00C51114"/>
    <w:rsid w:val="00C515DE"/>
    <w:rsid w:val="00C51756"/>
    <w:rsid w:val="00C51A4A"/>
    <w:rsid w:val="00C51E2C"/>
    <w:rsid w:val="00C522CE"/>
    <w:rsid w:val="00C5242E"/>
    <w:rsid w:val="00C52459"/>
    <w:rsid w:val="00C52A1B"/>
    <w:rsid w:val="00C52A39"/>
    <w:rsid w:val="00C53D7F"/>
    <w:rsid w:val="00C544BD"/>
    <w:rsid w:val="00C54618"/>
    <w:rsid w:val="00C5476D"/>
    <w:rsid w:val="00C54A71"/>
    <w:rsid w:val="00C54AAF"/>
    <w:rsid w:val="00C54C53"/>
    <w:rsid w:val="00C54E17"/>
    <w:rsid w:val="00C568EF"/>
    <w:rsid w:val="00C5697A"/>
    <w:rsid w:val="00C57993"/>
    <w:rsid w:val="00C57ABA"/>
    <w:rsid w:val="00C606A8"/>
    <w:rsid w:val="00C610DF"/>
    <w:rsid w:val="00C61C21"/>
    <w:rsid w:val="00C62226"/>
    <w:rsid w:val="00C628EB"/>
    <w:rsid w:val="00C63BA8"/>
    <w:rsid w:val="00C641FE"/>
    <w:rsid w:val="00C6473D"/>
    <w:rsid w:val="00C64AA3"/>
    <w:rsid w:val="00C64CF4"/>
    <w:rsid w:val="00C65304"/>
    <w:rsid w:val="00C667CF"/>
    <w:rsid w:val="00C668F5"/>
    <w:rsid w:val="00C66C90"/>
    <w:rsid w:val="00C67353"/>
    <w:rsid w:val="00C67A2E"/>
    <w:rsid w:val="00C67B69"/>
    <w:rsid w:val="00C70765"/>
    <w:rsid w:val="00C70C25"/>
    <w:rsid w:val="00C7283A"/>
    <w:rsid w:val="00C72AE1"/>
    <w:rsid w:val="00C7375F"/>
    <w:rsid w:val="00C73E4B"/>
    <w:rsid w:val="00C748B9"/>
    <w:rsid w:val="00C751C7"/>
    <w:rsid w:val="00C75BA8"/>
    <w:rsid w:val="00C76289"/>
    <w:rsid w:val="00C763BD"/>
    <w:rsid w:val="00C7694F"/>
    <w:rsid w:val="00C76C21"/>
    <w:rsid w:val="00C76E09"/>
    <w:rsid w:val="00C7796F"/>
    <w:rsid w:val="00C80CA7"/>
    <w:rsid w:val="00C80D60"/>
    <w:rsid w:val="00C81045"/>
    <w:rsid w:val="00C81527"/>
    <w:rsid w:val="00C8180B"/>
    <w:rsid w:val="00C818EE"/>
    <w:rsid w:val="00C822A2"/>
    <w:rsid w:val="00C82772"/>
    <w:rsid w:val="00C83B1C"/>
    <w:rsid w:val="00C84A0A"/>
    <w:rsid w:val="00C85560"/>
    <w:rsid w:val="00C85944"/>
    <w:rsid w:val="00C85E1B"/>
    <w:rsid w:val="00C85FD1"/>
    <w:rsid w:val="00C861F6"/>
    <w:rsid w:val="00C8775A"/>
    <w:rsid w:val="00C91211"/>
    <w:rsid w:val="00C92B42"/>
    <w:rsid w:val="00C9315A"/>
    <w:rsid w:val="00C93CD6"/>
    <w:rsid w:val="00C944ED"/>
    <w:rsid w:val="00C9490C"/>
    <w:rsid w:val="00C9506C"/>
    <w:rsid w:val="00C956E0"/>
    <w:rsid w:val="00C95761"/>
    <w:rsid w:val="00C9593D"/>
    <w:rsid w:val="00C96328"/>
    <w:rsid w:val="00C96DF4"/>
    <w:rsid w:val="00C97CD9"/>
    <w:rsid w:val="00C97FA7"/>
    <w:rsid w:val="00CA04F8"/>
    <w:rsid w:val="00CA10A3"/>
    <w:rsid w:val="00CA219C"/>
    <w:rsid w:val="00CA243C"/>
    <w:rsid w:val="00CA4B0A"/>
    <w:rsid w:val="00CA54B1"/>
    <w:rsid w:val="00CA5D0A"/>
    <w:rsid w:val="00CA6447"/>
    <w:rsid w:val="00CA7A67"/>
    <w:rsid w:val="00CA7A93"/>
    <w:rsid w:val="00CA7E61"/>
    <w:rsid w:val="00CB0874"/>
    <w:rsid w:val="00CB0A43"/>
    <w:rsid w:val="00CB1233"/>
    <w:rsid w:val="00CB1DEC"/>
    <w:rsid w:val="00CB2716"/>
    <w:rsid w:val="00CB2A0C"/>
    <w:rsid w:val="00CB38E2"/>
    <w:rsid w:val="00CB3D18"/>
    <w:rsid w:val="00CB4A3E"/>
    <w:rsid w:val="00CB4BC5"/>
    <w:rsid w:val="00CB5FF8"/>
    <w:rsid w:val="00CB619E"/>
    <w:rsid w:val="00CB6790"/>
    <w:rsid w:val="00CB7242"/>
    <w:rsid w:val="00CC0818"/>
    <w:rsid w:val="00CC0E96"/>
    <w:rsid w:val="00CC1579"/>
    <w:rsid w:val="00CC26DB"/>
    <w:rsid w:val="00CC2785"/>
    <w:rsid w:val="00CC4061"/>
    <w:rsid w:val="00CC4B64"/>
    <w:rsid w:val="00CC54ED"/>
    <w:rsid w:val="00CC591A"/>
    <w:rsid w:val="00CC6096"/>
    <w:rsid w:val="00CC61CD"/>
    <w:rsid w:val="00CC6289"/>
    <w:rsid w:val="00CC6DFC"/>
    <w:rsid w:val="00CD027A"/>
    <w:rsid w:val="00CD0C2E"/>
    <w:rsid w:val="00CD1086"/>
    <w:rsid w:val="00CD1EE0"/>
    <w:rsid w:val="00CD2486"/>
    <w:rsid w:val="00CD4314"/>
    <w:rsid w:val="00CD45DE"/>
    <w:rsid w:val="00CD482A"/>
    <w:rsid w:val="00CD4981"/>
    <w:rsid w:val="00CD49CD"/>
    <w:rsid w:val="00CD4D08"/>
    <w:rsid w:val="00CD5163"/>
    <w:rsid w:val="00CD53AB"/>
    <w:rsid w:val="00CD5D10"/>
    <w:rsid w:val="00CD6467"/>
    <w:rsid w:val="00CD6C9E"/>
    <w:rsid w:val="00CD6EE4"/>
    <w:rsid w:val="00CE0267"/>
    <w:rsid w:val="00CE0E3A"/>
    <w:rsid w:val="00CE1012"/>
    <w:rsid w:val="00CE120B"/>
    <w:rsid w:val="00CE140D"/>
    <w:rsid w:val="00CE1516"/>
    <w:rsid w:val="00CE1C04"/>
    <w:rsid w:val="00CE2A5C"/>
    <w:rsid w:val="00CE3F24"/>
    <w:rsid w:val="00CE4143"/>
    <w:rsid w:val="00CE46AB"/>
    <w:rsid w:val="00CE47B1"/>
    <w:rsid w:val="00CE59A3"/>
    <w:rsid w:val="00CE6749"/>
    <w:rsid w:val="00CE73E9"/>
    <w:rsid w:val="00CE7555"/>
    <w:rsid w:val="00CE79F2"/>
    <w:rsid w:val="00CE7D95"/>
    <w:rsid w:val="00CF0D09"/>
    <w:rsid w:val="00CF1020"/>
    <w:rsid w:val="00CF1545"/>
    <w:rsid w:val="00CF15D7"/>
    <w:rsid w:val="00CF3574"/>
    <w:rsid w:val="00CF35C7"/>
    <w:rsid w:val="00CF37A7"/>
    <w:rsid w:val="00CF3DD4"/>
    <w:rsid w:val="00CF5DA4"/>
    <w:rsid w:val="00CF5F0B"/>
    <w:rsid w:val="00CF5F26"/>
    <w:rsid w:val="00CF6C5E"/>
    <w:rsid w:val="00D001C1"/>
    <w:rsid w:val="00D00D3A"/>
    <w:rsid w:val="00D00E99"/>
    <w:rsid w:val="00D01F25"/>
    <w:rsid w:val="00D02244"/>
    <w:rsid w:val="00D04BA9"/>
    <w:rsid w:val="00D04F01"/>
    <w:rsid w:val="00D04FCF"/>
    <w:rsid w:val="00D05B76"/>
    <w:rsid w:val="00D06047"/>
    <w:rsid w:val="00D06BE9"/>
    <w:rsid w:val="00D07E2D"/>
    <w:rsid w:val="00D10666"/>
    <w:rsid w:val="00D10D21"/>
    <w:rsid w:val="00D121B7"/>
    <w:rsid w:val="00D1365A"/>
    <w:rsid w:val="00D13796"/>
    <w:rsid w:val="00D1511E"/>
    <w:rsid w:val="00D15599"/>
    <w:rsid w:val="00D16A12"/>
    <w:rsid w:val="00D16AB0"/>
    <w:rsid w:val="00D16F6D"/>
    <w:rsid w:val="00D16FF8"/>
    <w:rsid w:val="00D172DF"/>
    <w:rsid w:val="00D2092F"/>
    <w:rsid w:val="00D211D5"/>
    <w:rsid w:val="00D21A2C"/>
    <w:rsid w:val="00D223F7"/>
    <w:rsid w:val="00D22CA6"/>
    <w:rsid w:val="00D22F5B"/>
    <w:rsid w:val="00D2361A"/>
    <w:rsid w:val="00D238F8"/>
    <w:rsid w:val="00D23FF8"/>
    <w:rsid w:val="00D240B2"/>
    <w:rsid w:val="00D24572"/>
    <w:rsid w:val="00D245D4"/>
    <w:rsid w:val="00D24BED"/>
    <w:rsid w:val="00D25E26"/>
    <w:rsid w:val="00D26904"/>
    <w:rsid w:val="00D26B93"/>
    <w:rsid w:val="00D2785B"/>
    <w:rsid w:val="00D2798C"/>
    <w:rsid w:val="00D27990"/>
    <w:rsid w:val="00D300FD"/>
    <w:rsid w:val="00D32C84"/>
    <w:rsid w:val="00D33933"/>
    <w:rsid w:val="00D352B4"/>
    <w:rsid w:val="00D35CDA"/>
    <w:rsid w:val="00D368DD"/>
    <w:rsid w:val="00D37711"/>
    <w:rsid w:val="00D37AA2"/>
    <w:rsid w:val="00D40365"/>
    <w:rsid w:val="00D40970"/>
    <w:rsid w:val="00D40F17"/>
    <w:rsid w:val="00D41146"/>
    <w:rsid w:val="00D411E9"/>
    <w:rsid w:val="00D416FB"/>
    <w:rsid w:val="00D41ABA"/>
    <w:rsid w:val="00D42740"/>
    <w:rsid w:val="00D44136"/>
    <w:rsid w:val="00D44F69"/>
    <w:rsid w:val="00D4621B"/>
    <w:rsid w:val="00D4676D"/>
    <w:rsid w:val="00D469FB"/>
    <w:rsid w:val="00D46CE1"/>
    <w:rsid w:val="00D46E65"/>
    <w:rsid w:val="00D47F20"/>
    <w:rsid w:val="00D50357"/>
    <w:rsid w:val="00D51DA0"/>
    <w:rsid w:val="00D52432"/>
    <w:rsid w:val="00D53382"/>
    <w:rsid w:val="00D54499"/>
    <w:rsid w:val="00D54539"/>
    <w:rsid w:val="00D55A26"/>
    <w:rsid w:val="00D56023"/>
    <w:rsid w:val="00D56A97"/>
    <w:rsid w:val="00D56BC0"/>
    <w:rsid w:val="00D56E0F"/>
    <w:rsid w:val="00D6044C"/>
    <w:rsid w:val="00D611DF"/>
    <w:rsid w:val="00D6153F"/>
    <w:rsid w:val="00D61DDB"/>
    <w:rsid w:val="00D624F1"/>
    <w:rsid w:val="00D6358B"/>
    <w:rsid w:val="00D637D2"/>
    <w:rsid w:val="00D641C4"/>
    <w:rsid w:val="00D65718"/>
    <w:rsid w:val="00D65E92"/>
    <w:rsid w:val="00D6697A"/>
    <w:rsid w:val="00D67A8A"/>
    <w:rsid w:val="00D67B9F"/>
    <w:rsid w:val="00D7043B"/>
    <w:rsid w:val="00D70951"/>
    <w:rsid w:val="00D71309"/>
    <w:rsid w:val="00D73137"/>
    <w:rsid w:val="00D73161"/>
    <w:rsid w:val="00D739A9"/>
    <w:rsid w:val="00D74B15"/>
    <w:rsid w:val="00D750B1"/>
    <w:rsid w:val="00D75611"/>
    <w:rsid w:val="00D767B3"/>
    <w:rsid w:val="00D77E70"/>
    <w:rsid w:val="00D77ED4"/>
    <w:rsid w:val="00D77F8E"/>
    <w:rsid w:val="00D8031A"/>
    <w:rsid w:val="00D809F1"/>
    <w:rsid w:val="00D81CA4"/>
    <w:rsid w:val="00D82A07"/>
    <w:rsid w:val="00D8319F"/>
    <w:rsid w:val="00D84339"/>
    <w:rsid w:val="00D8492F"/>
    <w:rsid w:val="00D862F8"/>
    <w:rsid w:val="00D8656C"/>
    <w:rsid w:val="00D8695F"/>
    <w:rsid w:val="00D872AF"/>
    <w:rsid w:val="00D873C1"/>
    <w:rsid w:val="00D87A71"/>
    <w:rsid w:val="00D903B4"/>
    <w:rsid w:val="00D9077C"/>
    <w:rsid w:val="00D9180C"/>
    <w:rsid w:val="00D91991"/>
    <w:rsid w:val="00D91BC1"/>
    <w:rsid w:val="00D925CE"/>
    <w:rsid w:val="00D927E2"/>
    <w:rsid w:val="00D92DD8"/>
    <w:rsid w:val="00D9348A"/>
    <w:rsid w:val="00D957FA"/>
    <w:rsid w:val="00D959FE"/>
    <w:rsid w:val="00D95CA9"/>
    <w:rsid w:val="00D9620D"/>
    <w:rsid w:val="00D96D1E"/>
    <w:rsid w:val="00D970F3"/>
    <w:rsid w:val="00D97358"/>
    <w:rsid w:val="00D97382"/>
    <w:rsid w:val="00DA04F3"/>
    <w:rsid w:val="00DA16CE"/>
    <w:rsid w:val="00DA3C39"/>
    <w:rsid w:val="00DA3F3B"/>
    <w:rsid w:val="00DA44F7"/>
    <w:rsid w:val="00DA51B2"/>
    <w:rsid w:val="00DA5F83"/>
    <w:rsid w:val="00DA634E"/>
    <w:rsid w:val="00DA68B3"/>
    <w:rsid w:val="00DA7147"/>
    <w:rsid w:val="00DB001C"/>
    <w:rsid w:val="00DB09B9"/>
    <w:rsid w:val="00DB1115"/>
    <w:rsid w:val="00DB1754"/>
    <w:rsid w:val="00DB2CA0"/>
    <w:rsid w:val="00DB4320"/>
    <w:rsid w:val="00DB48B2"/>
    <w:rsid w:val="00DB4CD0"/>
    <w:rsid w:val="00DB5271"/>
    <w:rsid w:val="00DB5969"/>
    <w:rsid w:val="00DB6A39"/>
    <w:rsid w:val="00DB6AF8"/>
    <w:rsid w:val="00DB6C5A"/>
    <w:rsid w:val="00DB770D"/>
    <w:rsid w:val="00DB7E6C"/>
    <w:rsid w:val="00DC1A78"/>
    <w:rsid w:val="00DC31DC"/>
    <w:rsid w:val="00DC3769"/>
    <w:rsid w:val="00DC3783"/>
    <w:rsid w:val="00DC411B"/>
    <w:rsid w:val="00DC4389"/>
    <w:rsid w:val="00DC579D"/>
    <w:rsid w:val="00DC5A15"/>
    <w:rsid w:val="00DC5D06"/>
    <w:rsid w:val="00DC5EEB"/>
    <w:rsid w:val="00DC6142"/>
    <w:rsid w:val="00DC6AB4"/>
    <w:rsid w:val="00DC7009"/>
    <w:rsid w:val="00DD05B1"/>
    <w:rsid w:val="00DD117F"/>
    <w:rsid w:val="00DD1366"/>
    <w:rsid w:val="00DD2DB3"/>
    <w:rsid w:val="00DD347B"/>
    <w:rsid w:val="00DD3631"/>
    <w:rsid w:val="00DD3BAC"/>
    <w:rsid w:val="00DD45E1"/>
    <w:rsid w:val="00DD52CD"/>
    <w:rsid w:val="00DD5636"/>
    <w:rsid w:val="00DD5D7A"/>
    <w:rsid w:val="00DD6075"/>
    <w:rsid w:val="00DD6910"/>
    <w:rsid w:val="00DD6FFD"/>
    <w:rsid w:val="00DE1023"/>
    <w:rsid w:val="00DE1B63"/>
    <w:rsid w:val="00DE269A"/>
    <w:rsid w:val="00DE2F93"/>
    <w:rsid w:val="00DE334F"/>
    <w:rsid w:val="00DE3E92"/>
    <w:rsid w:val="00DE3EFE"/>
    <w:rsid w:val="00DE4609"/>
    <w:rsid w:val="00DE4932"/>
    <w:rsid w:val="00DE4AC9"/>
    <w:rsid w:val="00DE4D6F"/>
    <w:rsid w:val="00DE538F"/>
    <w:rsid w:val="00DE56C9"/>
    <w:rsid w:val="00DE73FB"/>
    <w:rsid w:val="00DE744D"/>
    <w:rsid w:val="00DE76C2"/>
    <w:rsid w:val="00DF0950"/>
    <w:rsid w:val="00DF1965"/>
    <w:rsid w:val="00DF1D1F"/>
    <w:rsid w:val="00DF3F71"/>
    <w:rsid w:val="00DF4669"/>
    <w:rsid w:val="00DF4CBA"/>
    <w:rsid w:val="00DF6E31"/>
    <w:rsid w:val="00DF7873"/>
    <w:rsid w:val="00DF7B4C"/>
    <w:rsid w:val="00E00476"/>
    <w:rsid w:val="00E0092B"/>
    <w:rsid w:val="00E00C1A"/>
    <w:rsid w:val="00E0254D"/>
    <w:rsid w:val="00E02DAF"/>
    <w:rsid w:val="00E03FD3"/>
    <w:rsid w:val="00E041FC"/>
    <w:rsid w:val="00E04F1D"/>
    <w:rsid w:val="00E05053"/>
    <w:rsid w:val="00E0562D"/>
    <w:rsid w:val="00E058DA"/>
    <w:rsid w:val="00E064A8"/>
    <w:rsid w:val="00E06EFD"/>
    <w:rsid w:val="00E06FF4"/>
    <w:rsid w:val="00E07471"/>
    <w:rsid w:val="00E079CF"/>
    <w:rsid w:val="00E10203"/>
    <w:rsid w:val="00E1093F"/>
    <w:rsid w:val="00E10EFA"/>
    <w:rsid w:val="00E122B3"/>
    <w:rsid w:val="00E12755"/>
    <w:rsid w:val="00E12AAC"/>
    <w:rsid w:val="00E14F83"/>
    <w:rsid w:val="00E159A6"/>
    <w:rsid w:val="00E15DFD"/>
    <w:rsid w:val="00E20BDA"/>
    <w:rsid w:val="00E23689"/>
    <w:rsid w:val="00E2429F"/>
    <w:rsid w:val="00E2432D"/>
    <w:rsid w:val="00E24764"/>
    <w:rsid w:val="00E2479F"/>
    <w:rsid w:val="00E25883"/>
    <w:rsid w:val="00E26308"/>
    <w:rsid w:val="00E26A7D"/>
    <w:rsid w:val="00E26DDE"/>
    <w:rsid w:val="00E2723A"/>
    <w:rsid w:val="00E27349"/>
    <w:rsid w:val="00E27571"/>
    <w:rsid w:val="00E278A9"/>
    <w:rsid w:val="00E3067B"/>
    <w:rsid w:val="00E30DF2"/>
    <w:rsid w:val="00E3102A"/>
    <w:rsid w:val="00E313DA"/>
    <w:rsid w:val="00E32AED"/>
    <w:rsid w:val="00E32AFD"/>
    <w:rsid w:val="00E32B22"/>
    <w:rsid w:val="00E3322A"/>
    <w:rsid w:val="00E33B30"/>
    <w:rsid w:val="00E33FF2"/>
    <w:rsid w:val="00E344EC"/>
    <w:rsid w:val="00E348FB"/>
    <w:rsid w:val="00E35114"/>
    <w:rsid w:val="00E35CFE"/>
    <w:rsid w:val="00E35DE4"/>
    <w:rsid w:val="00E37E5F"/>
    <w:rsid w:val="00E40564"/>
    <w:rsid w:val="00E40DB3"/>
    <w:rsid w:val="00E41773"/>
    <w:rsid w:val="00E418EE"/>
    <w:rsid w:val="00E41C15"/>
    <w:rsid w:val="00E41CFA"/>
    <w:rsid w:val="00E41E33"/>
    <w:rsid w:val="00E42208"/>
    <w:rsid w:val="00E42EB4"/>
    <w:rsid w:val="00E42EEA"/>
    <w:rsid w:val="00E43755"/>
    <w:rsid w:val="00E4439F"/>
    <w:rsid w:val="00E443A6"/>
    <w:rsid w:val="00E4452E"/>
    <w:rsid w:val="00E44FB4"/>
    <w:rsid w:val="00E463B8"/>
    <w:rsid w:val="00E46843"/>
    <w:rsid w:val="00E468C3"/>
    <w:rsid w:val="00E46F74"/>
    <w:rsid w:val="00E47265"/>
    <w:rsid w:val="00E47CF8"/>
    <w:rsid w:val="00E50439"/>
    <w:rsid w:val="00E50533"/>
    <w:rsid w:val="00E50890"/>
    <w:rsid w:val="00E50D80"/>
    <w:rsid w:val="00E51C2C"/>
    <w:rsid w:val="00E526BF"/>
    <w:rsid w:val="00E53593"/>
    <w:rsid w:val="00E53ACF"/>
    <w:rsid w:val="00E53F0C"/>
    <w:rsid w:val="00E546D9"/>
    <w:rsid w:val="00E554F1"/>
    <w:rsid w:val="00E56CB0"/>
    <w:rsid w:val="00E574E1"/>
    <w:rsid w:val="00E579DE"/>
    <w:rsid w:val="00E57F6A"/>
    <w:rsid w:val="00E60332"/>
    <w:rsid w:val="00E60573"/>
    <w:rsid w:val="00E60714"/>
    <w:rsid w:val="00E608E6"/>
    <w:rsid w:val="00E6094D"/>
    <w:rsid w:val="00E610D5"/>
    <w:rsid w:val="00E621B1"/>
    <w:rsid w:val="00E6281A"/>
    <w:rsid w:val="00E62A0C"/>
    <w:rsid w:val="00E63940"/>
    <w:rsid w:val="00E646B5"/>
    <w:rsid w:val="00E64F51"/>
    <w:rsid w:val="00E65317"/>
    <w:rsid w:val="00E6607C"/>
    <w:rsid w:val="00E677AB"/>
    <w:rsid w:val="00E67B3A"/>
    <w:rsid w:val="00E67D75"/>
    <w:rsid w:val="00E70FFC"/>
    <w:rsid w:val="00E71DC9"/>
    <w:rsid w:val="00E72AB6"/>
    <w:rsid w:val="00E72B61"/>
    <w:rsid w:val="00E73134"/>
    <w:rsid w:val="00E740A9"/>
    <w:rsid w:val="00E742C4"/>
    <w:rsid w:val="00E750EA"/>
    <w:rsid w:val="00E7517D"/>
    <w:rsid w:val="00E7548E"/>
    <w:rsid w:val="00E75741"/>
    <w:rsid w:val="00E75A5B"/>
    <w:rsid w:val="00E767B5"/>
    <w:rsid w:val="00E77391"/>
    <w:rsid w:val="00E776CA"/>
    <w:rsid w:val="00E805C3"/>
    <w:rsid w:val="00E80F22"/>
    <w:rsid w:val="00E81233"/>
    <w:rsid w:val="00E8305C"/>
    <w:rsid w:val="00E831E5"/>
    <w:rsid w:val="00E83345"/>
    <w:rsid w:val="00E8393B"/>
    <w:rsid w:val="00E85D7D"/>
    <w:rsid w:val="00E86613"/>
    <w:rsid w:val="00E86805"/>
    <w:rsid w:val="00E86D52"/>
    <w:rsid w:val="00E86D7A"/>
    <w:rsid w:val="00E9025C"/>
    <w:rsid w:val="00E904AE"/>
    <w:rsid w:val="00E910AE"/>
    <w:rsid w:val="00E91E56"/>
    <w:rsid w:val="00E92067"/>
    <w:rsid w:val="00E922B4"/>
    <w:rsid w:val="00E9230F"/>
    <w:rsid w:val="00E92C63"/>
    <w:rsid w:val="00E92EA0"/>
    <w:rsid w:val="00E93ABF"/>
    <w:rsid w:val="00E9402D"/>
    <w:rsid w:val="00E948C0"/>
    <w:rsid w:val="00E949BD"/>
    <w:rsid w:val="00E94BA0"/>
    <w:rsid w:val="00E96AE4"/>
    <w:rsid w:val="00E96CBF"/>
    <w:rsid w:val="00E9726C"/>
    <w:rsid w:val="00EA0011"/>
    <w:rsid w:val="00EA13F6"/>
    <w:rsid w:val="00EA2911"/>
    <w:rsid w:val="00EA296E"/>
    <w:rsid w:val="00EA3D29"/>
    <w:rsid w:val="00EA6F57"/>
    <w:rsid w:val="00EA7226"/>
    <w:rsid w:val="00EA7581"/>
    <w:rsid w:val="00EA7709"/>
    <w:rsid w:val="00EB0266"/>
    <w:rsid w:val="00EB111C"/>
    <w:rsid w:val="00EB1576"/>
    <w:rsid w:val="00EB1A7D"/>
    <w:rsid w:val="00EB1B70"/>
    <w:rsid w:val="00EB2C19"/>
    <w:rsid w:val="00EB3908"/>
    <w:rsid w:val="00EB3E3F"/>
    <w:rsid w:val="00EB3E83"/>
    <w:rsid w:val="00EB6196"/>
    <w:rsid w:val="00EB62B3"/>
    <w:rsid w:val="00EB6DEF"/>
    <w:rsid w:val="00EB6E05"/>
    <w:rsid w:val="00EB6F8A"/>
    <w:rsid w:val="00EC0F8E"/>
    <w:rsid w:val="00EC10C0"/>
    <w:rsid w:val="00EC19EC"/>
    <w:rsid w:val="00EC2AF6"/>
    <w:rsid w:val="00EC346D"/>
    <w:rsid w:val="00EC3AB5"/>
    <w:rsid w:val="00EC404D"/>
    <w:rsid w:val="00EC422A"/>
    <w:rsid w:val="00EC50F0"/>
    <w:rsid w:val="00EC61FB"/>
    <w:rsid w:val="00EC690F"/>
    <w:rsid w:val="00EC6B6D"/>
    <w:rsid w:val="00EC6E9D"/>
    <w:rsid w:val="00EC7591"/>
    <w:rsid w:val="00EC7E4F"/>
    <w:rsid w:val="00ED0180"/>
    <w:rsid w:val="00ED2061"/>
    <w:rsid w:val="00ED2594"/>
    <w:rsid w:val="00ED2C13"/>
    <w:rsid w:val="00ED3446"/>
    <w:rsid w:val="00ED4521"/>
    <w:rsid w:val="00ED49A6"/>
    <w:rsid w:val="00ED4FA2"/>
    <w:rsid w:val="00ED57A6"/>
    <w:rsid w:val="00ED57AA"/>
    <w:rsid w:val="00ED651B"/>
    <w:rsid w:val="00ED67D7"/>
    <w:rsid w:val="00ED6819"/>
    <w:rsid w:val="00ED7484"/>
    <w:rsid w:val="00ED7F91"/>
    <w:rsid w:val="00ED7FD3"/>
    <w:rsid w:val="00EE0614"/>
    <w:rsid w:val="00EE0789"/>
    <w:rsid w:val="00EE0840"/>
    <w:rsid w:val="00EE0AEB"/>
    <w:rsid w:val="00EE0EFA"/>
    <w:rsid w:val="00EE18A8"/>
    <w:rsid w:val="00EE1FEC"/>
    <w:rsid w:val="00EE25F0"/>
    <w:rsid w:val="00EE279F"/>
    <w:rsid w:val="00EE27C2"/>
    <w:rsid w:val="00EE2C07"/>
    <w:rsid w:val="00EE2EBC"/>
    <w:rsid w:val="00EE308E"/>
    <w:rsid w:val="00EE3146"/>
    <w:rsid w:val="00EE546D"/>
    <w:rsid w:val="00EE5D60"/>
    <w:rsid w:val="00EE6367"/>
    <w:rsid w:val="00EE64C2"/>
    <w:rsid w:val="00EE73D0"/>
    <w:rsid w:val="00EE7C60"/>
    <w:rsid w:val="00EF070F"/>
    <w:rsid w:val="00EF0DF0"/>
    <w:rsid w:val="00EF2D1D"/>
    <w:rsid w:val="00EF383A"/>
    <w:rsid w:val="00EF38EE"/>
    <w:rsid w:val="00EF4298"/>
    <w:rsid w:val="00EF493C"/>
    <w:rsid w:val="00EF57A5"/>
    <w:rsid w:val="00EF5F84"/>
    <w:rsid w:val="00EF65DA"/>
    <w:rsid w:val="00EF6602"/>
    <w:rsid w:val="00EF6BD3"/>
    <w:rsid w:val="00EF6BDD"/>
    <w:rsid w:val="00EF6C2E"/>
    <w:rsid w:val="00EF6E07"/>
    <w:rsid w:val="00EF7500"/>
    <w:rsid w:val="00EF7B11"/>
    <w:rsid w:val="00F00345"/>
    <w:rsid w:val="00F006C7"/>
    <w:rsid w:val="00F00ED2"/>
    <w:rsid w:val="00F00FD8"/>
    <w:rsid w:val="00F014CA"/>
    <w:rsid w:val="00F0229F"/>
    <w:rsid w:val="00F02604"/>
    <w:rsid w:val="00F0278C"/>
    <w:rsid w:val="00F03114"/>
    <w:rsid w:val="00F04064"/>
    <w:rsid w:val="00F04B18"/>
    <w:rsid w:val="00F04CAC"/>
    <w:rsid w:val="00F05781"/>
    <w:rsid w:val="00F05F90"/>
    <w:rsid w:val="00F06307"/>
    <w:rsid w:val="00F0692D"/>
    <w:rsid w:val="00F07222"/>
    <w:rsid w:val="00F10A22"/>
    <w:rsid w:val="00F11326"/>
    <w:rsid w:val="00F13D88"/>
    <w:rsid w:val="00F142FF"/>
    <w:rsid w:val="00F16819"/>
    <w:rsid w:val="00F16C37"/>
    <w:rsid w:val="00F173E9"/>
    <w:rsid w:val="00F17B14"/>
    <w:rsid w:val="00F21344"/>
    <w:rsid w:val="00F21D05"/>
    <w:rsid w:val="00F231C6"/>
    <w:rsid w:val="00F24574"/>
    <w:rsid w:val="00F2525E"/>
    <w:rsid w:val="00F25DEC"/>
    <w:rsid w:val="00F2738B"/>
    <w:rsid w:val="00F27F5F"/>
    <w:rsid w:val="00F30016"/>
    <w:rsid w:val="00F31067"/>
    <w:rsid w:val="00F319B7"/>
    <w:rsid w:val="00F31A19"/>
    <w:rsid w:val="00F31F19"/>
    <w:rsid w:val="00F33F93"/>
    <w:rsid w:val="00F342CB"/>
    <w:rsid w:val="00F3667A"/>
    <w:rsid w:val="00F369C5"/>
    <w:rsid w:val="00F370BF"/>
    <w:rsid w:val="00F37100"/>
    <w:rsid w:val="00F374D3"/>
    <w:rsid w:val="00F374F1"/>
    <w:rsid w:val="00F40007"/>
    <w:rsid w:val="00F400BB"/>
    <w:rsid w:val="00F40489"/>
    <w:rsid w:val="00F4150B"/>
    <w:rsid w:val="00F41738"/>
    <w:rsid w:val="00F42552"/>
    <w:rsid w:val="00F42B83"/>
    <w:rsid w:val="00F43F99"/>
    <w:rsid w:val="00F45231"/>
    <w:rsid w:val="00F45F22"/>
    <w:rsid w:val="00F45F48"/>
    <w:rsid w:val="00F46815"/>
    <w:rsid w:val="00F478E1"/>
    <w:rsid w:val="00F47B16"/>
    <w:rsid w:val="00F47DAC"/>
    <w:rsid w:val="00F501E4"/>
    <w:rsid w:val="00F5039C"/>
    <w:rsid w:val="00F52401"/>
    <w:rsid w:val="00F5245B"/>
    <w:rsid w:val="00F526A4"/>
    <w:rsid w:val="00F5334F"/>
    <w:rsid w:val="00F5369B"/>
    <w:rsid w:val="00F53CE2"/>
    <w:rsid w:val="00F54279"/>
    <w:rsid w:val="00F54E14"/>
    <w:rsid w:val="00F54E89"/>
    <w:rsid w:val="00F55426"/>
    <w:rsid w:val="00F55521"/>
    <w:rsid w:val="00F56AE2"/>
    <w:rsid w:val="00F56B09"/>
    <w:rsid w:val="00F57DB7"/>
    <w:rsid w:val="00F60379"/>
    <w:rsid w:val="00F60459"/>
    <w:rsid w:val="00F604BC"/>
    <w:rsid w:val="00F6052F"/>
    <w:rsid w:val="00F61981"/>
    <w:rsid w:val="00F62168"/>
    <w:rsid w:val="00F6225B"/>
    <w:rsid w:val="00F62736"/>
    <w:rsid w:val="00F629D6"/>
    <w:rsid w:val="00F62E3F"/>
    <w:rsid w:val="00F63286"/>
    <w:rsid w:val="00F63F18"/>
    <w:rsid w:val="00F64430"/>
    <w:rsid w:val="00F64C41"/>
    <w:rsid w:val="00F64F22"/>
    <w:rsid w:val="00F650F3"/>
    <w:rsid w:val="00F655D2"/>
    <w:rsid w:val="00F6590C"/>
    <w:rsid w:val="00F65A56"/>
    <w:rsid w:val="00F66A02"/>
    <w:rsid w:val="00F6763B"/>
    <w:rsid w:val="00F67868"/>
    <w:rsid w:val="00F67994"/>
    <w:rsid w:val="00F70C2F"/>
    <w:rsid w:val="00F7150D"/>
    <w:rsid w:val="00F7189A"/>
    <w:rsid w:val="00F72CEE"/>
    <w:rsid w:val="00F73970"/>
    <w:rsid w:val="00F73CC7"/>
    <w:rsid w:val="00F73F4A"/>
    <w:rsid w:val="00F746C4"/>
    <w:rsid w:val="00F74776"/>
    <w:rsid w:val="00F75B8B"/>
    <w:rsid w:val="00F77625"/>
    <w:rsid w:val="00F77C64"/>
    <w:rsid w:val="00F77D73"/>
    <w:rsid w:val="00F80BEE"/>
    <w:rsid w:val="00F81A77"/>
    <w:rsid w:val="00F8232B"/>
    <w:rsid w:val="00F836ED"/>
    <w:rsid w:val="00F839EC"/>
    <w:rsid w:val="00F84254"/>
    <w:rsid w:val="00F84EC2"/>
    <w:rsid w:val="00F8634C"/>
    <w:rsid w:val="00F86A1E"/>
    <w:rsid w:val="00F879D8"/>
    <w:rsid w:val="00F87CD9"/>
    <w:rsid w:val="00F900EF"/>
    <w:rsid w:val="00F904EE"/>
    <w:rsid w:val="00F9082F"/>
    <w:rsid w:val="00F90B21"/>
    <w:rsid w:val="00F90B39"/>
    <w:rsid w:val="00F90DD4"/>
    <w:rsid w:val="00F91373"/>
    <w:rsid w:val="00F9207B"/>
    <w:rsid w:val="00F92E2D"/>
    <w:rsid w:val="00F9373C"/>
    <w:rsid w:val="00F93949"/>
    <w:rsid w:val="00F939F1"/>
    <w:rsid w:val="00F94417"/>
    <w:rsid w:val="00F94639"/>
    <w:rsid w:val="00F94D4A"/>
    <w:rsid w:val="00F95284"/>
    <w:rsid w:val="00F9589A"/>
    <w:rsid w:val="00F9746E"/>
    <w:rsid w:val="00FA03C6"/>
    <w:rsid w:val="00FA0843"/>
    <w:rsid w:val="00FA10F1"/>
    <w:rsid w:val="00FA2238"/>
    <w:rsid w:val="00FA34A0"/>
    <w:rsid w:val="00FA4573"/>
    <w:rsid w:val="00FA5039"/>
    <w:rsid w:val="00FA50CA"/>
    <w:rsid w:val="00FA51F8"/>
    <w:rsid w:val="00FA54E7"/>
    <w:rsid w:val="00FA56A0"/>
    <w:rsid w:val="00FA56BC"/>
    <w:rsid w:val="00FA5942"/>
    <w:rsid w:val="00FA632E"/>
    <w:rsid w:val="00FA6C5D"/>
    <w:rsid w:val="00FA6FF3"/>
    <w:rsid w:val="00FA7C68"/>
    <w:rsid w:val="00FB02D9"/>
    <w:rsid w:val="00FB0B12"/>
    <w:rsid w:val="00FB1DD4"/>
    <w:rsid w:val="00FB222F"/>
    <w:rsid w:val="00FB30E8"/>
    <w:rsid w:val="00FB3C8A"/>
    <w:rsid w:val="00FB4503"/>
    <w:rsid w:val="00FB4807"/>
    <w:rsid w:val="00FB4AFB"/>
    <w:rsid w:val="00FB52EE"/>
    <w:rsid w:val="00FB553F"/>
    <w:rsid w:val="00FB59CC"/>
    <w:rsid w:val="00FB7890"/>
    <w:rsid w:val="00FB7B8F"/>
    <w:rsid w:val="00FB7C1D"/>
    <w:rsid w:val="00FB7D2B"/>
    <w:rsid w:val="00FC0F4E"/>
    <w:rsid w:val="00FC230D"/>
    <w:rsid w:val="00FC3EDD"/>
    <w:rsid w:val="00FC425B"/>
    <w:rsid w:val="00FC42A3"/>
    <w:rsid w:val="00FC4B37"/>
    <w:rsid w:val="00FC58CF"/>
    <w:rsid w:val="00FC5AAA"/>
    <w:rsid w:val="00FC6D4D"/>
    <w:rsid w:val="00FC73AA"/>
    <w:rsid w:val="00FC748A"/>
    <w:rsid w:val="00FD0102"/>
    <w:rsid w:val="00FD0C49"/>
    <w:rsid w:val="00FD12C8"/>
    <w:rsid w:val="00FD12E8"/>
    <w:rsid w:val="00FD1BF3"/>
    <w:rsid w:val="00FD23A5"/>
    <w:rsid w:val="00FD27E5"/>
    <w:rsid w:val="00FD2836"/>
    <w:rsid w:val="00FD3A65"/>
    <w:rsid w:val="00FD3E88"/>
    <w:rsid w:val="00FD4E16"/>
    <w:rsid w:val="00FD4EBC"/>
    <w:rsid w:val="00FD5134"/>
    <w:rsid w:val="00FD559D"/>
    <w:rsid w:val="00FD644C"/>
    <w:rsid w:val="00FD6775"/>
    <w:rsid w:val="00FD719A"/>
    <w:rsid w:val="00FD74BA"/>
    <w:rsid w:val="00FD77BF"/>
    <w:rsid w:val="00FE01D9"/>
    <w:rsid w:val="00FE05A7"/>
    <w:rsid w:val="00FE06B9"/>
    <w:rsid w:val="00FE079A"/>
    <w:rsid w:val="00FE0957"/>
    <w:rsid w:val="00FE0BDF"/>
    <w:rsid w:val="00FE0E5A"/>
    <w:rsid w:val="00FE1C1E"/>
    <w:rsid w:val="00FE22B5"/>
    <w:rsid w:val="00FE4840"/>
    <w:rsid w:val="00FE67A2"/>
    <w:rsid w:val="00FF0589"/>
    <w:rsid w:val="00FF15D0"/>
    <w:rsid w:val="00FF1EFB"/>
    <w:rsid w:val="00FF2629"/>
    <w:rsid w:val="00FF2DFC"/>
    <w:rsid w:val="00FF2E44"/>
    <w:rsid w:val="00FF2FD1"/>
    <w:rsid w:val="00FF3877"/>
    <w:rsid w:val="00FF3936"/>
    <w:rsid w:val="00FF45CF"/>
    <w:rsid w:val="00FF5140"/>
    <w:rsid w:val="00FF51E0"/>
    <w:rsid w:val="00FF5FF7"/>
    <w:rsid w:val="00FF6838"/>
    <w:rsid w:val="00FF6D18"/>
    <w:rsid w:val="00FF6FD6"/>
    <w:rsid w:val="00FF744B"/>
    <w:rsid w:val="00FF76C1"/>
    <w:rsid w:val="00FF7FD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Line 30"/>
        <o:r id="V:Rule2" type="connector" idref="#Line 66"/>
        <o:r id="V:Rule3" type="connector" idref="#Line 27"/>
        <o:r id="V:Rule4" type="connector" idref="#Line 115"/>
        <o:r id="V:Rule5" type="connector" idref="#Line 117"/>
        <o:r id="V:Rule6" type="connector" idref="#Line 106"/>
        <o:r id="V:Rule7" type="connector" idref="#Line 116"/>
        <o:r id="V:Rule8" type="connector" idref="#Line 87"/>
        <o:r id="V:Rule9" type="connector" idref="#Line 84"/>
        <o:r id="V:Rule10" type="connector" idref="#Line 111"/>
        <o:r id="V:Rule11" type="connector" idref="#Line 44"/>
        <o:r id="V:Rule12" type="connector" idref="#Line 7"/>
        <o:r id="V:Rule13" type="connector" idref="#Line 67"/>
        <o:r id="V:Rule14" type="connector" idref="#Line 76"/>
        <o:r id="V:Rule15" type="connector" idref="#Line 49"/>
        <o:r id="V:Rule16" type="connector" idref="#Line 72"/>
        <o:r id="V:Rule17" type="connector" idref="#Line 50"/>
        <o:r id="V:Rule18" type="connector" idref="#Line 107"/>
        <o:r id="V:Rule19" type="connector" idref="#Line 75"/>
        <o:r id="V:Rule20" type="connector" idref="#Line 40"/>
        <o:r id="V:Rule21" type="connector" idref="#Line 26"/>
        <o:r id="V:Rule22" type="connector" idref="#Line 61"/>
        <o:r id="V:Rule23" type="connector" idref="#Line 108"/>
        <o:r id="V:Rule24" type="connector" idref="#Line 114"/>
        <o:r id="V:Rule25" type="connector" idref="#Line 53"/>
        <o:r id="V:Rule26" type="connector" idref="#Line 33"/>
        <o:r id="V:Rule27" type="connector" idref="#Line 74"/>
        <o:r id="V:Rule28" type="connector" idref="#Line 110"/>
        <o:r id="V:Rule29" type="connector" idref="#Line 105"/>
        <o:r id="V:Rule30" type="connector" idref="#Line 59"/>
        <o:r id="V:Rule31" type="connector" idref="#Line 62"/>
        <o:r id="V:Rule32" type="connector" idref="#Line 60"/>
        <o:r id="V:Rule33" type="connector" idref="#Line 43"/>
        <o:r id="V:Rule34" type="connector" idref="#Line 65"/>
        <o:r id="V:Rule35" type="connector" idref="#Line 42"/>
        <o:r id="V:Rule36" type="connector" idref="#Line 57"/>
        <o:r id="V:Rule37" type="connector" idref="#Line 63"/>
        <o:r id="V:Rule38" type="connector" idref="#Line 32"/>
        <o:r id="V:Rule39" type="connector" idref="#Line 58"/>
        <o:r id="V:Rule40" type="connector" idref="#Line 55"/>
        <o:r id="V:Rule41" type="connector" idref="#Line 46"/>
        <o:r id="V:Rule42" type="connector" idref="#Line 8"/>
        <o:r id="V:Rule43" type="connector" idref="#Line 71"/>
        <o:r id="V:Rule44" type="connector" idref="#Line 34"/>
        <o:r id="V:Rule45" type="connector" idref="#Line 69"/>
        <o:r id="V:Rule46" type="connector" idref="#Line 113"/>
        <o:r id="V:Rule47" type="connector" idref="#Line 112"/>
        <o:r id="V:Rule48" type="connector" idref="#Line 39"/>
        <o:r id="V:Rule49" type="connector" idref="#Line 35"/>
        <o:r id="V:Rule50" type="connector" idref="#Line 6"/>
        <o:r id="V:Rule51" type="connector" idref="#Line 36"/>
        <o:r id="V:Rule52" type="connector" idref="#Line 70"/>
        <o:r id="V:Rule53" type="connector" idref="#Line 37"/>
        <o:r id="V:Rule54" type="connector" idref="#Line 31"/>
        <o:r id="V:Rule55" type="connector" idref="#Line 56"/>
        <o:r id="V:Rule56" type="connector" idref="#Line 38"/>
        <o:r id="V:Rule57" type="connector" idref="#Line 25"/>
        <o:r id="V:Rule58" type="connector" idref="#Line 73"/>
        <o:r id="V:Rule59" type="connector" idref="#Line 48"/>
        <o:r id="V:Rule60" type="connector" idref="#Line 68"/>
        <o:r id="V:Rule61" type="connector" idref="#Line 109"/>
        <o:r id="V:Rule62" type="connector" idref="#Line 29"/>
        <o:r id="V:Rule63" type="connector" idref="#Line 54"/>
        <o:r id="V:Rule64" type="connector" idref="#Line 64"/>
        <o:r id="V:Rule65" type="connector" idref="#Line 41"/>
        <o:r id="V:Rule66" type="connector" idref="#Line 28"/>
        <o:r id="V:Rule67" type="connector" idref="#Line 45"/>
        <o:r id="V:Rule68" type="connector" idref="#Line 47"/>
        <o:r id="V:Rule69" type="connector" idref="#Line 51"/>
        <o:r id="V:Rule70" type="connector" idref="#Line 52"/>
      </o:rules>
    </o:shapelayout>
  </w:shapeDefaults>
  <w:decimalSymbol w:val=","/>
  <w:listSeparator w:val=";"/>
  <w15:docId w15:val="{015A3258-C644-4B9F-91A3-7400F03C6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2325E"/>
    <w:pPr>
      <w:spacing w:after="100" w:line="240" w:lineRule="auto"/>
      <w:jc w:val="both"/>
    </w:pPr>
    <w:rPr>
      <w:rFonts w:ascii="Times New Roman" w:hAnsi="Times New Roman"/>
    </w:rPr>
  </w:style>
  <w:style w:type="paragraph" w:styleId="Nagwek1">
    <w:name w:val="heading 1"/>
    <w:basedOn w:val="Normalny"/>
    <w:next w:val="Normalny"/>
    <w:link w:val="Nagwek1Znak"/>
    <w:uiPriority w:val="9"/>
    <w:qFormat/>
    <w:rsid w:val="00235B65"/>
    <w:pPr>
      <w:keepNext/>
      <w:keepLines/>
      <w:pageBreakBefore/>
      <w:spacing w:before="200" w:after="20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A02C17"/>
    <w:pPr>
      <w:keepNext/>
      <w:keepLines/>
      <w:suppressAutoHyphen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CB5FF8"/>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nhideWhenUsed/>
    <w:qFormat/>
    <w:rsid w:val="00807AFB"/>
    <w:pPr>
      <w:keepNext/>
      <w:keepLines/>
      <w:spacing w:before="1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semiHidden/>
    <w:unhideWhenUsed/>
    <w:qFormat/>
    <w:rsid w:val="007377EC"/>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5B65"/>
    <w:rPr>
      <w:rFonts w:asciiTheme="majorHAnsi" w:eastAsiaTheme="majorEastAsia" w:hAnsiTheme="majorHAnsi" w:cstheme="majorBidi"/>
      <w:b/>
      <w:bCs/>
      <w:color w:val="365F91" w:themeColor="accent1" w:themeShade="BF"/>
      <w:sz w:val="28"/>
      <w:szCs w:val="28"/>
    </w:rPr>
  </w:style>
  <w:style w:type="paragraph" w:styleId="Nagwekspisutreci">
    <w:name w:val="TOC Heading"/>
    <w:basedOn w:val="Nagwek1"/>
    <w:next w:val="Normalny"/>
    <w:uiPriority w:val="39"/>
    <w:unhideWhenUsed/>
    <w:qFormat/>
    <w:rsid w:val="00037043"/>
    <w:pPr>
      <w:outlineLvl w:val="9"/>
    </w:pPr>
  </w:style>
  <w:style w:type="paragraph" w:styleId="Tekstdymka">
    <w:name w:val="Balloon Text"/>
    <w:basedOn w:val="Normalny"/>
    <w:link w:val="TekstdymkaZnak"/>
    <w:uiPriority w:val="99"/>
    <w:semiHidden/>
    <w:unhideWhenUsed/>
    <w:rsid w:val="0003704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037043"/>
    <w:rPr>
      <w:rFonts w:ascii="Tahoma" w:hAnsi="Tahoma" w:cs="Tahoma"/>
      <w:sz w:val="16"/>
      <w:szCs w:val="16"/>
    </w:rPr>
  </w:style>
  <w:style w:type="character" w:customStyle="1" w:styleId="Nagwek2Znak">
    <w:name w:val="Nagłówek 2 Znak"/>
    <w:basedOn w:val="Domylnaczcionkaakapitu"/>
    <w:link w:val="Nagwek2"/>
    <w:uiPriority w:val="9"/>
    <w:rsid w:val="00A02C17"/>
    <w:rPr>
      <w:rFonts w:asciiTheme="majorHAnsi" w:eastAsiaTheme="majorEastAsia" w:hAnsiTheme="majorHAnsi" w:cstheme="majorBidi"/>
      <w:b/>
      <w:bCs/>
      <w:color w:val="4F81BD" w:themeColor="accent1"/>
      <w:sz w:val="26"/>
      <w:szCs w:val="26"/>
    </w:rPr>
  </w:style>
  <w:style w:type="paragraph" w:styleId="Spistreci1">
    <w:name w:val="toc 1"/>
    <w:basedOn w:val="Normalny"/>
    <w:next w:val="Normalny"/>
    <w:autoRedefine/>
    <w:uiPriority w:val="39"/>
    <w:unhideWhenUsed/>
    <w:rsid w:val="008D05E4"/>
    <w:pPr>
      <w:tabs>
        <w:tab w:val="left" w:pos="440"/>
        <w:tab w:val="right" w:leader="dot" w:pos="9627"/>
      </w:tabs>
      <w:jc w:val="left"/>
    </w:pPr>
  </w:style>
  <w:style w:type="paragraph" w:styleId="Spistreci2">
    <w:name w:val="toc 2"/>
    <w:basedOn w:val="Normalny"/>
    <w:next w:val="Normalny"/>
    <w:autoRedefine/>
    <w:uiPriority w:val="39"/>
    <w:unhideWhenUsed/>
    <w:rsid w:val="00C0428C"/>
    <w:pPr>
      <w:tabs>
        <w:tab w:val="left" w:pos="880"/>
        <w:tab w:val="right" w:leader="dot" w:pos="9639"/>
      </w:tabs>
      <w:ind w:left="220" w:right="423"/>
      <w:jc w:val="left"/>
    </w:pPr>
  </w:style>
  <w:style w:type="character" w:styleId="Hipercze">
    <w:name w:val="Hyperlink"/>
    <w:basedOn w:val="Domylnaczcionkaakapitu"/>
    <w:uiPriority w:val="99"/>
    <w:unhideWhenUsed/>
    <w:rsid w:val="00037043"/>
    <w:rPr>
      <w:color w:val="0000FF" w:themeColor="hyperlink"/>
      <w:u w:val="single"/>
    </w:rPr>
  </w:style>
  <w:style w:type="character" w:customStyle="1" w:styleId="Nagwek3Znak">
    <w:name w:val="Nagłówek 3 Znak"/>
    <w:basedOn w:val="Domylnaczcionkaakapitu"/>
    <w:link w:val="Nagwek3"/>
    <w:uiPriority w:val="9"/>
    <w:rsid w:val="00CB5FF8"/>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uiPriority w:val="9"/>
    <w:rsid w:val="00807AFB"/>
    <w:rPr>
      <w:rFonts w:asciiTheme="majorHAnsi" w:eastAsiaTheme="majorEastAsia" w:hAnsiTheme="majorHAnsi" w:cstheme="majorBidi"/>
      <w:b/>
      <w:bCs/>
      <w:i/>
      <w:iCs/>
      <w:color w:val="4F81BD" w:themeColor="accent1"/>
    </w:rPr>
  </w:style>
  <w:style w:type="paragraph" w:styleId="Spistreci3">
    <w:name w:val="toc 3"/>
    <w:basedOn w:val="Normalny"/>
    <w:next w:val="Normalny"/>
    <w:autoRedefine/>
    <w:uiPriority w:val="39"/>
    <w:unhideWhenUsed/>
    <w:rsid w:val="00C0428C"/>
    <w:pPr>
      <w:tabs>
        <w:tab w:val="left" w:pos="1320"/>
        <w:tab w:val="right" w:leader="dot" w:pos="9639"/>
      </w:tabs>
      <w:ind w:left="440" w:right="423"/>
    </w:pPr>
  </w:style>
  <w:style w:type="paragraph" w:styleId="Bezodstpw">
    <w:name w:val="No Spacing"/>
    <w:uiPriority w:val="1"/>
    <w:qFormat/>
    <w:rsid w:val="00B14B9B"/>
    <w:pPr>
      <w:spacing w:after="0" w:line="240" w:lineRule="auto"/>
    </w:pPr>
  </w:style>
  <w:style w:type="paragraph" w:styleId="Akapitzlist">
    <w:name w:val="List Paragraph"/>
    <w:aliases w:val="Wypunktowanie,Akapit z listą1"/>
    <w:basedOn w:val="Normalny"/>
    <w:link w:val="AkapitzlistZnak"/>
    <w:uiPriority w:val="34"/>
    <w:qFormat/>
    <w:rsid w:val="00B14B9B"/>
    <w:pPr>
      <w:ind w:left="720"/>
      <w:contextualSpacing/>
    </w:pPr>
  </w:style>
  <w:style w:type="paragraph" w:styleId="Nagwek">
    <w:name w:val="header"/>
    <w:basedOn w:val="Normalny"/>
    <w:link w:val="NagwekZnak"/>
    <w:unhideWhenUsed/>
    <w:rsid w:val="00F04064"/>
    <w:pPr>
      <w:tabs>
        <w:tab w:val="center" w:pos="4536"/>
        <w:tab w:val="right" w:pos="9072"/>
      </w:tabs>
      <w:spacing w:after="0"/>
    </w:pPr>
  </w:style>
  <w:style w:type="character" w:customStyle="1" w:styleId="NagwekZnak">
    <w:name w:val="Nagłówek Znak"/>
    <w:basedOn w:val="Domylnaczcionkaakapitu"/>
    <w:link w:val="Nagwek"/>
    <w:rsid w:val="00F04064"/>
    <w:rPr>
      <w:rFonts w:ascii="Times New Roman" w:hAnsi="Times New Roman"/>
    </w:rPr>
  </w:style>
  <w:style w:type="paragraph" w:styleId="Stopka">
    <w:name w:val="footer"/>
    <w:basedOn w:val="Normalny"/>
    <w:link w:val="StopkaZnak"/>
    <w:uiPriority w:val="99"/>
    <w:unhideWhenUsed/>
    <w:rsid w:val="00F04064"/>
    <w:pPr>
      <w:tabs>
        <w:tab w:val="center" w:pos="4536"/>
        <w:tab w:val="right" w:pos="9072"/>
      </w:tabs>
      <w:spacing w:after="0"/>
    </w:pPr>
  </w:style>
  <w:style w:type="character" w:customStyle="1" w:styleId="StopkaZnak">
    <w:name w:val="Stopka Znak"/>
    <w:basedOn w:val="Domylnaczcionkaakapitu"/>
    <w:link w:val="Stopka"/>
    <w:uiPriority w:val="99"/>
    <w:rsid w:val="00F04064"/>
    <w:rPr>
      <w:rFonts w:ascii="Times New Roman" w:hAnsi="Times New Roman"/>
    </w:rPr>
  </w:style>
  <w:style w:type="paragraph" w:styleId="Tekstpodstawowywcity">
    <w:name w:val="Body Text Indent"/>
    <w:basedOn w:val="Normalny"/>
    <w:link w:val="TekstpodstawowywcityZnak"/>
    <w:uiPriority w:val="99"/>
    <w:semiHidden/>
    <w:rsid w:val="002E6A9A"/>
    <w:pPr>
      <w:autoSpaceDE w:val="0"/>
      <w:autoSpaceDN w:val="0"/>
      <w:adjustRightInd w:val="0"/>
      <w:spacing w:after="60"/>
      <w:ind w:left="360"/>
      <w:jc w:val="left"/>
    </w:pPr>
    <w:rPr>
      <w:rFonts w:eastAsia="Times New Roman" w:cs="Times New Roman"/>
      <w:sz w:val="20"/>
      <w:szCs w:val="24"/>
      <w:lang w:val="en-US" w:eastAsia="pl-PL"/>
    </w:rPr>
  </w:style>
  <w:style w:type="character" w:customStyle="1" w:styleId="TekstpodstawowywcityZnak">
    <w:name w:val="Tekst podstawowy wcięty Znak"/>
    <w:basedOn w:val="Domylnaczcionkaakapitu"/>
    <w:link w:val="Tekstpodstawowywcity"/>
    <w:uiPriority w:val="99"/>
    <w:semiHidden/>
    <w:rsid w:val="002E6A9A"/>
    <w:rPr>
      <w:rFonts w:ascii="Times New Roman" w:eastAsia="Times New Roman" w:hAnsi="Times New Roman" w:cs="Times New Roman"/>
      <w:sz w:val="20"/>
      <w:szCs w:val="24"/>
      <w:lang w:val="en-US" w:eastAsia="pl-PL"/>
    </w:rPr>
  </w:style>
  <w:style w:type="character" w:styleId="Numerstrony">
    <w:name w:val="page number"/>
    <w:basedOn w:val="Domylnaczcionkaakapitu"/>
    <w:semiHidden/>
    <w:rsid w:val="00840AEF"/>
    <w:rPr>
      <w:rFonts w:cs="Times New Roman"/>
    </w:rPr>
  </w:style>
  <w:style w:type="table" w:styleId="Tabela-Siatka">
    <w:name w:val="Table Grid"/>
    <w:basedOn w:val="Standardowy"/>
    <w:uiPriority w:val="59"/>
    <w:rsid w:val="00563E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8753E7"/>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8753E7"/>
    <w:rPr>
      <w:rFonts w:ascii="Times New Roman" w:hAnsi="Times New Roman"/>
      <w:sz w:val="20"/>
      <w:szCs w:val="20"/>
    </w:rPr>
  </w:style>
  <w:style w:type="character" w:styleId="Odwoanieprzypisukocowego">
    <w:name w:val="endnote reference"/>
    <w:basedOn w:val="Domylnaczcionkaakapitu"/>
    <w:uiPriority w:val="99"/>
    <w:semiHidden/>
    <w:unhideWhenUsed/>
    <w:rsid w:val="008753E7"/>
    <w:rPr>
      <w:vertAlign w:val="superscript"/>
    </w:rPr>
  </w:style>
  <w:style w:type="paragraph" w:styleId="Tekstpodstawowy">
    <w:name w:val="Body Text"/>
    <w:basedOn w:val="Normalny"/>
    <w:link w:val="TekstpodstawowyZnak"/>
    <w:uiPriority w:val="99"/>
    <w:unhideWhenUsed/>
    <w:rsid w:val="0010252F"/>
    <w:pPr>
      <w:spacing w:after="120"/>
    </w:pPr>
  </w:style>
  <w:style w:type="character" w:customStyle="1" w:styleId="TekstpodstawowyZnak">
    <w:name w:val="Tekst podstawowy Znak"/>
    <w:basedOn w:val="Domylnaczcionkaakapitu"/>
    <w:link w:val="Tekstpodstawowy"/>
    <w:uiPriority w:val="99"/>
    <w:rsid w:val="0010252F"/>
    <w:rPr>
      <w:rFonts w:ascii="Times New Roman" w:hAnsi="Times New Roman"/>
    </w:rPr>
  </w:style>
  <w:style w:type="paragraph" w:styleId="Tekstpodstawowywcity3">
    <w:name w:val="Body Text Indent 3"/>
    <w:basedOn w:val="Normalny"/>
    <w:link w:val="Tekstpodstawowywcity3Znak"/>
    <w:uiPriority w:val="99"/>
    <w:semiHidden/>
    <w:unhideWhenUsed/>
    <w:rsid w:val="00CD45DE"/>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CD45DE"/>
    <w:rPr>
      <w:rFonts w:ascii="Times New Roman" w:hAnsi="Times New Roman"/>
      <w:sz w:val="16"/>
      <w:szCs w:val="16"/>
    </w:rPr>
  </w:style>
  <w:style w:type="paragraph" w:styleId="Tekstpodstawowy2">
    <w:name w:val="Body Text 2"/>
    <w:basedOn w:val="Normalny"/>
    <w:link w:val="Tekstpodstawowy2Znak"/>
    <w:uiPriority w:val="99"/>
    <w:semiHidden/>
    <w:unhideWhenUsed/>
    <w:rsid w:val="00405867"/>
    <w:pPr>
      <w:spacing w:after="120" w:line="480" w:lineRule="auto"/>
    </w:pPr>
  </w:style>
  <w:style w:type="character" w:customStyle="1" w:styleId="Tekstpodstawowy2Znak">
    <w:name w:val="Tekst podstawowy 2 Znak"/>
    <w:basedOn w:val="Domylnaczcionkaakapitu"/>
    <w:link w:val="Tekstpodstawowy2"/>
    <w:uiPriority w:val="99"/>
    <w:semiHidden/>
    <w:rsid w:val="00405867"/>
    <w:rPr>
      <w:rFonts w:ascii="Times New Roman" w:hAnsi="Times New Roman"/>
    </w:rPr>
  </w:style>
  <w:style w:type="character" w:customStyle="1" w:styleId="AkapitzlistZnak">
    <w:name w:val="Akapit z listą Znak"/>
    <w:aliases w:val="Wypunktowanie Znak,Akapit z listą1 Znak"/>
    <w:link w:val="Akapitzlist"/>
    <w:uiPriority w:val="34"/>
    <w:locked/>
    <w:rsid w:val="00F31067"/>
    <w:rPr>
      <w:rFonts w:ascii="Times New Roman" w:hAnsi="Times New Roman"/>
    </w:rPr>
  </w:style>
  <w:style w:type="character" w:customStyle="1" w:styleId="WW-Absatz-Standardschriftart111">
    <w:name w:val="WW-Absatz-Standardschriftart111"/>
    <w:rsid w:val="00E00C1A"/>
  </w:style>
  <w:style w:type="paragraph" w:customStyle="1" w:styleId="N-AAA">
    <w:name w:val="N-AAA"/>
    <w:basedOn w:val="Nagwek2"/>
    <w:rsid w:val="00E00C1A"/>
    <w:pPr>
      <w:keepLines w:val="0"/>
      <w:numPr>
        <w:numId w:val="3"/>
      </w:numPr>
      <w:spacing w:before="0" w:after="0"/>
      <w:jc w:val="left"/>
    </w:pPr>
    <w:rPr>
      <w:rFonts w:ascii="Calibri" w:eastAsia="Times New Roman" w:hAnsi="Calibri" w:cs="Calibri"/>
      <w:iCs/>
      <w:color w:val="auto"/>
      <w:kern w:val="1"/>
      <w:sz w:val="22"/>
      <w:szCs w:val="28"/>
      <w:lang w:eastAsia="ar-SA"/>
    </w:rPr>
  </w:style>
  <w:style w:type="character" w:customStyle="1" w:styleId="WW8Num8z1">
    <w:name w:val="WW8Num8z1"/>
    <w:rsid w:val="00F655D2"/>
    <w:rPr>
      <w:sz w:val="20"/>
    </w:rPr>
  </w:style>
  <w:style w:type="paragraph" w:styleId="Tytu">
    <w:name w:val="Title"/>
    <w:basedOn w:val="Normalny"/>
    <w:link w:val="TytuZnak"/>
    <w:qFormat/>
    <w:rsid w:val="001D0D6C"/>
    <w:pPr>
      <w:spacing w:after="0"/>
      <w:jc w:val="center"/>
    </w:pPr>
    <w:rPr>
      <w:rFonts w:ascii="Arial" w:eastAsia="Times New Roman" w:hAnsi="Arial" w:cs="Times New Roman"/>
      <w:b/>
      <w:caps/>
      <w:sz w:val="28"/>
      <w:szCs w:val="24"/>
      <w:lang w:eastAsia="pl-PL"/>
    </w:rPr>
  </w:style>
  <w:style w:type="character" w:customStyle="1" w:styleId="TytuZnak">
    <w:name w:val="Tytuł Znak"/>
    <w:basedOn w:val="Domylnaczcionkaakapitu"/>
    <w:link w:val="Tytu"/>
    <w:rsid w:val="001D0D6C"/>
    <w:rPr>
      <w:rFonts w:ascii="Arial" w:eastAsia="Times New Roman" w:hAnsi="Arial" w:cs="Times New Roman"/>
      <w:b/>
      <w:caps/>
      <w:sz w:val="28"/>
      <w:szCs w:val="24"/>
      <w:lang w:eastAsia="pl-PL"/>
    </w:rPr>
  </w:style>
  <w:style w:type="character" w:styleId="Uwydatnienie">
    <w:name w:val="Emphasis"/>
    <w:uiPriority w:val="20"/>
    <w:qFormat/>
    <w:rsid w:val="00167B12"/>
    <w:rPr>
      <w:i/>
      <w:iCs w:val="0"/>
    </w:rPr>
  </w:style>
  <w:style w:type="character" w:customStyle="1" w:styleId="Nagwek5Znak">
    <w:name w:val="Nagłówek 5 Znak"/>
    <w:basedOn w:val="Domylnaczcionkaakapitu"/>
    <w:link w:val="Nagwek5"/>
    <w:uiPriority w:val="9"/>
    <w:semiHidden/>
    <w:rsid w:val="007377EC"/>
    <w:rPr>
      <w:rFonts w:asciiTheme="majorHAnsi" w:eastAsiaTheme="majorEastAsia" w:hAnsiTheme="majorHAnsi" w:cstheme="majorBidi"/>
      <w:color w:val="365F91" w:themeColor="accent1" w:themeShade="BF"/>
    </w:rPr>
  </w:style>
  <w:style w:type="paragraph" w:customStyle="1" w:styleId="StylWyjustowanyPierwszywiersz125cmInterlinia15wier">
    <w:name w:val="Styl Wyjustowany Pierwszy wiersz:  125 cm Interlinia:  15 wier..."/>
    <w:basedOn w:val="Normalny"/>
    <w:rsid w:val="007377EC"/>
    <w:pPr>
      <w:spacing w:after="0"/>
      <w:ind w:firstLine="709"/>
    </w:pPr>
    <w:rPr>
      <w:rFonts w:ascii="Arial" w:eastAsia="Times New Roman" w:hAnsi="Arial" w:cs="Times New Roman"/>
      <w:lang w:eastAsia="pl-PL"/>
    </w:rPr>
  </w:style>
  <w:style w:type="paragraph" w:styleId="NormalnyWeb">
    <w:name w:val="Normal (Web)"/>
    <w:basedOn w:val="Normalny"/>
    <w:uiPriority w:val="99"/>
    <w:rsid w:val="00DD2DB3"/>
    <w:pPr>
      <w:suppressAutoHyphens/>
      <w:spacing w:before="280" w:after="280"/>
      <w:jc w:val="left"/>
    </w:pPr>
    <w:rPr>
      <w:rFonts w:ascii="Arial" w:eastAsia="Times New Roman" w:hAnsi="Arial" w:cs="Arial"/>
      <w:lang w:eastAsia="ar-SA"/>
    </w:rPr>
  </w:style>
  <w:style w:type="paragraph" w:customStyle="1" w:styleId="Bezodstpw1">
    <w:name w:val="Bez odstępów1"/>
    <w:link w:val="NoSpacingZnak"/>
    <w:qFormat/>
    <w:rsid w:val="00DD2DB3"/>
    <w:pPr>
      <w:spacing w:after="0" w:line="240" w:lineRule="auto"/>
      <w:jc w:val="both"/>
    </w:pPr>
    <w:rPr>
      <w:rFonts w:ascii="Calibri" w:eastAsia="Calibri" w:hAnsi="Calibri" w:cs="Times New Roman"/>
    </w:rPr>
  </w:style>
  <w:style w:type="character" w:customStyle="1" w:styleId="NoSpacingZnak">
    <w:name w:val="No Spacing Znak"/>
    <w:link w:val="Bezodstpw1"/>
    <w:rsid w:val="00DD2DB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8730830">
      <w:bodyDiv w:val="1"/>
      <w:marLeft w:val="0"/>
      <w:marRight w:val="0"/>
      <w:marTop w:val="0"/>
      <w:marBottom w:val="0"/>
      <w:divBdr>
        <w:top w:val="none" w:sz="0" w:space="0" w:color="auto"/>
        <w:left w:val="none" w:sz="0" w:space="0" w:color="auto"/>
        <w:bottom w:val="none" w:sz="0" w:space="0" w:color="auto"/>
        <w:right w:val="none" w:sz="0" w:space="0" w:color="auto"/>
      </w:divBdr>
    </w:div>
    <w:div w:id="725763217">
      <w:bodyDiv w:val="1"/>
      <w:marLeft w:val="0"/>
      <w:marRight w:val="0"/>
      <w:marTop w:val="0"/>
      <w:marBottom w:val="0"/>
      <w:divBdr>
        <w:top w:val="none" w:sz="0" w:space="0" w:color="auto"/>
        <w:left w:val="none" w:sz="0" w:space="0" w:color="auto"/>
        <w:bottom w:val="none" w:sz="0" w:space="0" w:color="auto"/>
        <w:right w:val="none" w:sz="0" w:space="0" w:color="auto"/>
      </w:divBdr>
    </w:div>
    <w:div w:id="902179035">
      <w:bodyDiv w:val="1"/>
      <w:marLeft w:val="0"/>
      <w:marRight w:val="0"/>
      <w:marTop w:val="0"/>
      <w:marBottom w:val="0"/>
      <w:divBdr>
        <w:top w:val="none" w:sz="0" w:space="0" w:color="auto"/>
        <w:left w:val="none" w:sz="0" w:space="0" w:color="auto"/>
        <w:bottom w:val="none" w:sz="0" w:space="0" w:color="auto"/>
        <w:right w:val="none" w:sz="0" w:space="0" w:color="auto"/>
      </w:divBdr>
    </w:div>
    <w:div w:id="1518079819">
      <w:bodyDiv w:val="1"/>
      <w:marLeft w:val="0"/>
      <w:marRight w:val="0"/>
      <w:marTop w:val="0"/>
      <w:marBottom w:val="0"/>
      <w:divBdr>
        <w:top w:val="none" w:sz="0" w:space="0" w:color="auto"/>
        <w:left w:val="none" w:sz="0" w:space="0" w:color="auto"/>
        <w:bottom w:val="none" w:sz="0" w:space="0" w:color="auto"/>
        <w:right w:val="none" w:sz="0" w:space="0" w:color="auto"/>
      </w:divBdr>
    </w:div>
    <w:div w:id="1617374152">
      <w:bodyDiv w:val="1"/>
      <w:marLeft w:val="0"/>
      <w:marRight w:val="0"/>
      <w:marTop w:val="0"/>
      <w:marBottom w:val="0"/>
      <w:divBdr>
        <w:top w:val="none" w:sz="0" w:space="0" w:color="auto"/>
        <w:left w:val="none" w:sz="0" w:space="0" w:color="auto"/>
        <w:bottom w:val="none" w:sz="0" w:space="0" w:color="auto"/>
        <w:right w:val="none" w:sz="0" w:space="0" w:color="auto"/>
      </w:divBdr>
    </w:div>
    <w:div w:id="1778058067">
      <w:bodyDiv w:val="1"/>
      <w:marLeft w:val="0"/>
      <w:marRight w:val="0"/>
      <w:marTop w:val="0"/>
      <w:marBottom w:val="0"/>
      <w:divBdr>
        <w:top w:val="none" w:sz="0" w:space="0" w:color="auto"/>
        <w:left w:val="none" w:sz="0" w:space="0" w:color="auto"/>
        <w:bottom w:val="none" w:sz="0" w:space="0" w:color="auto"/>
        <w:right w:val="none" w:sz="0" w:space="0" w:color="auto"/>
      </w:divBdr>
    </w:div>
    <w:div w:id="1962569357">
      <w:bodyDiv w:val="1"/>
      <w:marLeft w:val="0"/>
      <w:marRight w:val="0"/>
      <w:marTop w:val="0"/>
      <w:marBottom w:val="0"/>
      <w:divBdr>
        <w:top w:val="none" w:sz="0" w:space="0" w:color="auto"/>
        <w:left w:val="none" w:sz="0" w:space="0" w:color="auto"/>
        <w:bottom w:val="none" w:sz="0" w:space="0" w:color="auto"/>
        <w:right w:val="none" w:sz="0" w:space="0" w:color="auto"/>
      </w:divBdr>
    </w:div>
    <w:div w:id="2012291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D35CC5-2125-41D4-AA70-404F203A8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2575</TotalTime>
  <Pages>1</Pages>
  <Words>5671</Words>
  <Characters>34032</Characters>
  <Application>Microsoft Office Word</Application>
  <DocSecurity>0</DocSecurity>
  <Lines>283</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Mariusz</dc:creator>
  <cp:lastModifiedBy>Mariusz Szlenk</cp:lastModifiedBy>
  <cp:revision>360</cp:revision>
  <cp:lastPrinted>2017-03-31T05:02:00Z</cp:lastPrinted>
  <dcterms:created xsi:type="dcterms:W3CDTF">2015-07-26T17:09:00Z</dcterms:created>
  <dcterms:modified xsi:type="dcterms:W3CDTF">2017-03-31T05:03:00Z</dcterms:modified>
</cp:coreProperties>
</file>